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66B" w:rsidRDefault="0029071B">
      <w:r>
        <w:rPr>
          <w:noProof/>
          <w:lang w:eastAsia="es-ES"/>
        </w:rPr>
        <w:pict>
          <v:shapetype id="_x0000_t202" coordsize="21600,21600" o:spt="202" path="m,l,21600r21600,l21600,xe">
            <v:stroke joinstyle="miter"/>
            <v:path gradientshapeok="t" o:connecttype="rect"/>
          </v:shapetype>
          <v:shape id="1 Cuadro de texto" o:spid="_x0000_s1026" type="#_x0000_t202" style="position:absolute;margin-left:-8.5pt;margin-top:23.65pt;width:450pt;height:65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" filled="f" stroked="f">
            <v:textbox>
              <w:txbxContent>
                <w:p w:rsidR="00C4226B" w:rsidRDefault="00C4226B" w:rsidP="007A666B">
                  <w:pPr>
                    <w:jc w:val="center"/>
                    <w:rPr>
                      <w:b/>
                      <w:color w:val="EEECE1" w:themeColor="background2"/>
                      <w:sz w:val="40"/>
                      <w:szCs w:val="40"/>
                    </w:rPr>
                  </w:pPr>
                </w:p>
                <w:p w:rsidR="00C4226B" w:rsidRPr="00D25CC7" w:rsidRDefault="00C4226B" w:rsidP="007A666B">
                  <w:pPr>
                    <w:jc w:val="center"/>
                    <w:rPr>
                      <w:b/>
                      <w:color w:val="EEECE1" w:themeColor="background2"/>
                      <w:sz w:val="40"/>
                      <w:szCs w:val="40"/>
                    </w:rPr>
                  </w:pPr>
                </w:p>
                <w:p w:rsidR="00C4226B" w:rsidRPr="009A69F6" w:rsidRDefault="00C4226B" w:rsidP="00C065F8">
                  <w:pPr>
                    <w:spacing w:after="480"/>
                    <w:jc w:val="center"/>
                    <w:rPr>
                      <w:b/>
                      <w:sz w:val="96"/>
                      <w:szCs w:val="96"/>
                    </w:rPr>
                  </w:pPr>
                  <w:r w:rsidRPr="009A69F6">
                    <w:rPr>
                      <w:b/>
                      <w:sz w:val="96"/>
                      <w:szCs w:val="96"/>
                    </w:rPr>
                    <w:t>PROGRAMACIÓNDE</w:t>
                  </w:r>
                </w:p>
                <w:p w:rsidR="00C4226B" w:rsidRPr="009A69F6" w:rsidRDefault="00C4226B" w:rsidP="00C065F8">
                  <w:pPr>
                    <w:spacing w:after="480"/>
                    <w:jc w:val="center"/>
                    <w:rPr>
                      <w:b/>
                      <w:sz w:val="96"/>
                      <w:szCs w:val="96"/>
                    </w:rPr>
                  </w:pPr>
                  <w:r w:rsidRPr="009A69F6">
                    <w:rPr>
                      <w:b/>
                      <w:sz w:val="96"/>
                      <w:szCs w:val="96"/>
                    </w:rPr>
                    <w:t>PSICOMOTRICIDAD</w:t>
                  </w:r>
                </w:p>
                <w:p w:rsidR="00C4226B" w:rsidRPr="009A69F6" w:rsidRDefault="00C4226B" w:rsidP="00C065F8">
                  <w:pPr>
                    <w:spacing w:after="480"/>
                    <w:jc w:val="center"/>
                    <w:rPr>
                      <w:b/>
                      <w:sz w:val="108"/>
                      <w:szCs w:val="108"/>
                    </w:rPr>
                  </w:pPr>
                  <w:r w:rsidRPr="009A69F6">
                    <w:rPr>
                      <w:b/>
                      <w:sz w:val="96"/>
                      <w:szCs w:val="96"/>
                    </w:rPr>
                    <w:t>2º CICLO DE INFANTIL</w:t>
                  </w:r>
                </w:p>
                <w:p w:rsidR="00C4226B" w:rsidRPr="009A69F6" w:rsidRDefault="00C4226B" w:rsidP="007A666B">
                  <w:pPr>
                    <w:rPr>
                      <w:b/>
                      <w:sz w:val="72"/>
                      <w:szCs w:val="72"/>
                    </w:rPr>
                  </w:pPr>
                </w:p>
                <w:p w:rsidR="00C4226B" w:rsidRPr="009A69F6" w:rsidRDefault="00C4226B" w:rsidP="007A666B">
                  <w:pPr>
                    <w:rPr>
                      <w:b/>
                      <w:sz w:val="40"/>
                      <w:szCs w:val="40"/>
                    </w:rPr>
                  </w:pPr>
                </w:p>
                <w:p w:rsidR="00C4226B" w:rsidRPr="009A69F6" w:rsidRDefault="00C4226B" w:rsidP="007A666B">
                  <w:pPr>
                    <w:jc w:val="center"/>
                    <w:rPr>
                      <w:b/>
                      <w:sz w:val="72"/>
                      <w:szCs w:val="72"/>
                    </w:rPr>
                  </w:pPr>
                  <w:bookmarkStart w:id="0" w:name="_GoBack"/>
                  <w:bookmarkEnd w:id="0"/>
                  <w:r w:rsidRPr="009A69F6">
                    <w:rPr>
                      <w:b/>
                      <w:sz w:val="72"/>
                      <w:szCs w:val="72"/>
                    </w:rPr>
                    <w:t>CEIP PASAMONTE</w:t>
                  </w:r>
                </w:p>
              </w:txbxContent>
            </v:textbox>
          </v:shape>
        </w:pict>
      </w:r>
    </w:p>
    <w:p w:rsidR="007A666B" w:rsidRDefault="007A666B">
      <w:r>
        <w:br w:type="page"/>
      </w:r>
    </w:p>
    <w:p w:rsidR="007A666B" w:rsidRDefault="007A666B" w:rsidP="008A25EE"/>
    <w:p w:rsidR="007A666B" w:rsidRDefault="007A666B" w:rsidP="008A25EE"/>
    <w:p w:rsidR="007A666B" w:rsidRDefault="007A666B" w:rsidP="008A25EE"/>
    <w:p w:rsidR="007A666B" w:rsidRDefault="007A666B" w:rsidP="008A25EE"/>
    <w:p w:rsidR="008A11DA" w:rsidRPr="008A25EE" w:rsidRDefault="008A11DA" w:rsidP="008A25EE"/>
    <w:p w:rsidR="00C4226B" w:rsidRDefault="00B1227C">
      <w:pPr>
        <w:pStyle w:val="TDC1"/>
        <w:rPr>
          <w:rFonts w:eastAsiaTheme="minorEastAsia"/>
          <w:noProof/>
          <w:lang w:eastAsia="es-ES"/>
        </w:rPr>
      </w:pPr>
      <w:r w:rsidRPr="008A25EE">
        <w:rPr>
          <w:sz w:val="24"/>
          <w:szCs w:val="24"/>
        </w:rPr>
        <w:fldChar w:fldCharType="begin"/>
      </w:r>
      <w:r w:rsidR="00497C06" w:rsidRPr="008A25EE">
        <w:rPr>
          <w:sz w:val="24"/>
          <w:szCs w:val="24"/>
        </w:rPr>
        <w:instrText xml:space="preserve"> TOC \o "1-3" \h \z \u </w:instrText>
      </w:r>
      <w:r w:rsidRPr="008A25EE">
        <w:rPr>
          <w:sz w:val="24"/>
          <w:szCs w:val="24"/>
        </w:rPr>
        <w:fldChar w:fldCharType="separate"/>
      </w:r>
      <w:hyperlink w:anchor="_Toc495856696" w:history="1">
        <w:r w:rsidR="00C4226B" w:rsidRPr="00B05960">
          <w:rPr>
            <w:rStyle w:val="Hipervnculo"/>
            <w:noProof/>
          </w:rPr>
          <w:t>1</w:t>
        </w:r>
        <w:r w:rsidR="00C4226B">
          <w:rPr>
            <w:rFonts w:eastAsiaTheme="minorEastAsia"/>
            <w:noProof/>
            <w:lang w:eastAsia="es-ES"/>
          </w:rPr>
          <w:tab/>
        </w:r>
        <w:r w:rsidR="00C4226B" w:rsidRPr="00B05960">
          <w:rPr>
            <w:rStyle w:val="Hipervnculo"/>
            <w:noProof/>
          </w:rPr>
          <w:t>INTRODUCCIÓN</w:t>
        </w:r>
        <w:r w:rsidR="00C4226B">
          <w:rPr>
            <w:noProof/>
            <w:webHidden/>
          </w:rPr>
          <w:tab/>
        </w:r>
        <w:r w:rsidR="00C4226B">
          <w:rPr>
            <w:noProof/>
            <w:webHidden/>
          </w:rPr>
          <w:fldChar w:fldCharType="begin"/>
        </w:r>
        <w:r w:rsidR="00C4226B">
          <w:rPr>
            <w:noProof/>
            <w:webHidden/>
          </w:rPr>
          <w:instrText xml:space="preserve"> PAGEREF _Toc495856696 \h </w:instrText>
        </w:r>
        <w:r w:rsidR="00C4226B">
          <w:rPr>
            <w:noProof/>
            <w:webHidden/>
          </w:rPr>
        </w:r>
        <w:r w:rsidR="00C4226B">
          <w:rPr>
            <w:noProof/>
            <w:webHidden/>
          </w:rPr>
          <w:fldChar w:fldCharType="separate"/>
        </w:r>
        <w:r w:rsidR="00C4226B">
          <w:rPr>
            <w:noProof/>
            <w:webHidden/>
          </w:rPr>
          <w:t>1</w:t>
        </w:r>
        <w:r w:rsidR="00C4226B">
          <w:rPr>
            <w:noProof/>
            <w:webHidden/>
          </w:rPr>
          <w:fldChar w:fldCharType="end"/>
        </w:r>
      </w:hyperlink>
    </w:p>
    <w:p w:rsidR="00C4226B" w:rsidRDefault="0029071B">
      <w:pPr>
        <w:pStyle w:val="TDC1"/>
        <w:rPr>
          <w:rFonts w:eastAsiaTheme="minorEastAsia"/>
          <w:noProof/>
          <w:lang w:eastAsia="es-ES"/>
        </w:rPr>
      </w:pPr>
      <w:hyperlink w:anchor="_Toc495856697" w:history="1">
        <w:r w:rsidR="00C4226B" w:rsidRPr="00B05960">
          <w:rPr>
            <w:rStyle w:val="Hipervnculo"/>
            <w:noProof/>
          </w:rPr>
          <w:t>2</w:t>
        </w:r>
        <w:r w:rsidR="00C4226B">
          <w:rPr>
            <w:rFonts w:eastAsiaTheme="minorEastAsia"/>
            <w:noProof/>
            <w:lang w:eastAsia="es-ES"/>
          </w:rPr>
          <w:tab/>
        </w:r>
        <w:r w:rsidR="00C4226B" w:rsidRPr="00B05960">
          <w:rPr>
            <w:rStyle w:val="Hipervnculo"/>
            <w:noProof/>
          </w:rPr>
          <w:t>CARACTERÍSTICAS DE LOS ALUMNOS DEL 2º CICLO DE INFANTIL</w:t>
        </w:r>
        <w:r w:rsidR="00C4226B">
          <w:rPr>
            <w:noProof/>
            <w:webHidden/>
          </w:rPr>
          <w:tab/>
        </w:r>
        <w:r w:rsidR="00C4226B">
          <w:rPr>
            <w:noProof/>
            <w:webHidden/>
          </w:rPr>
          <w:fldChar w:fldCharType="begin"/>
        </w:r>
        <w:r w:rsidR="00C4226B">
          <w:rPr>
            <w:noProof/>
            <w:webHidden/>
          </w:rPr>
          <w:instrText xml:space="preserve"> PAGEREF _Toc495856697 \h </w:instrText>
        </w:r>
        <w:r w:rsidR="00C4226B">
          <w:rPr>
            <w:noProof/>
            <w:webHidden/>
          </w:rPr>
        </w:r>
        <w:r w:rsidR="00C4226B">
          <w:rPr>
            <w:noProof/>
            <w:webHidden/>
          </w:rPr>
          <w:fldChar w:fldCharType="separate"/>
        </w:r>
        <w:r w:rsidR="00C4226B">
          <w:rPr>
            <w:noProof/>
            <w:webHidden/>
          </w:rPr>
          <w:t>3</w:t>
        </w:r>
        <w:r w:rsidR="00C4226B">
          <w:rPr>
            <w:noProof/>
            <w:webHidden/>
          </w:rPr>
          <w:fldChar w:fldCharType="end"/>
        </w:r>
      </w:hyperlink>
    </w:p>
    <w:p w:rsidR="00C4226B" w:rsidRDefault="0029071B">
      <w:pPr>
        <w:pStyle w:val="TDC1"/>
        <w:rPr>
          <w:rFonts w:eastAsiaTheme="minorEastAsia"/>
          <w:noProof/>
          <w:lang w:eastAsia="es-ES"/>
        </w:rPr>
      </w:pPr>
      <w:hyperlink w:anchor="_Toc495856698" w:history="1">
        <w:r w:rsidR="00C4226B" w:rsidRPr="00B05960">
          <w:rPr>
            <w:rStyle w:val="Hipervnculo"/>
            <w:noProof/>
          </w:rPr>
          <w:t>3</w:t>
        </w:r>
        <w:r w:rsidR="00C4226B">
          <w:rPr>
            <w:rFonts w:eastAsiaTheme="minorEastAsia"/>
            <w:noProof/>
            <w:lang w:eastAsia="es-ES"/>
          </w:rPr>
          <w:tab/>
        </w:r>
        <w:r w:rsidR="00C4226B" w:rsidRPr="00B05960">
          <w:rPr>
            <w:rStyle w:val="Hipervnculo"/>
            <w:noProof/>
          </w:rPr>
          <w:t>CURRÍCULO DE EDUCACIÓN INFANTIL</w:t>
        </w:r>
        <w:r w:rsidR="00C4226B">
          <w:rPr>
            <w:noProof/>
            <w:webHidden/>
          </w:rPr>
          <w:tab/>
        </w:r>
        <w:r w:rsidR="00C4226B">
          <w:rPr>
            <w:noProof/>
            <w:webHidden/>
          </w:rPr>
          <w:fldChar w:fldCharType="begin"/>
        </w:r>
        <w:r w:rsidR="00C4226B">
          <w:rPr>
            <w:noProof/>
            <w:webHidden/>
          </w:rPr>
          <w:instrText xml:space="preserve"> PAGEREF _Toc495856698 \h </w:instrText>
        </w:r>
        <w:r w:rsidR="00C4226B">
          <w:rPr>
            <w:noProof/>
            <w:webHidden/>
          </w:rPr>
        </w:r>
        <w:r w:rsidR="00C4226B">
          <w:rPr>
            <w:noProof/>
            <w:webHidden/>
          </w:rPr>
          <w:fldChar w:fldCharType="separate"/>
        </w:r>
        <w:r w:rsidR="00C4226B">
          <w:rPr>
            <w:noProof/>
            <w:webHidden/>
          </w:rPr>
          <w:t>4</w:t>
        </w:r>
        <w:r w:rsidR="00C4226B">
          <w:rPr>
            <w:noProof/>
            <w:webHidden/>
          </w:rPr>
          <w:fldChar w:fldCharType="end"/>
        </w:r>
      </w:hyperlink>
    </w:p>
    <w:p w:rsidR="00C4226B" w:rsidRDefault="0029071B">
      <w:pPr>
        <w:pStyle w:val="TDC1"/>
        <w:rPr>
          <w:rFonts w:eastAsiaTheme="minorEastAsia"/>
          <w:noProof/>
          <w:lang w:eastAsia="es-ES"/>
        </w:rPr>
      </w:pPr>
      <w:hyperlink w:anchor="_Toc495856699" w:history="1">
        <w:r w:rsidR="00C4226B" w:rsidRPr="00B05960">
          <w:rPr>
            <w:rStyle w:val="Hipervnculo"/>
            <w:noProof/>
          </w:rPr>
          <w:t>4</w:t>
        </w:r>
        <w:r w:rsidR="00C4226B">
          <w:rPr>
            <w:rFonts w:eastAsiaTheme="minorEastAsia"/>
            <w:noProof/>
            <w:lang w:eastAsia="es-ES"/>
          </w:rPr>
          <w:tab/>
        </w:r>
        <w:r w:rsidR="00C4226B" w:rsidRPr="00B05960">
          <w:rPr>
            <w:rStyle w:val="Hipervnculo"/>
            <w:noProof/>
          </w:rPr>
          <w:t>COMPETENCIAS CLAVE</w:t>
        </w:r>
        <w:r w:rsidR="00C4226B">
          <w:rPr>
            <w:noProof/>
            <w:webHidden/>
          </w:rPr>
          <w:tab/>
        </w:r>
        <w:r w:rsidR="00C4226B">
          <w:rPr>
            <w:noProof/>
            <w:webHidden/>
          </w:rPr>
          <w:fldChar w:fldCharType="begin"/>
        </w:r>
        <w:r w:rsidR="00C4226B">
          <w:rPr>
            <w:noProof/>
            <w:webHidden/>
          </w:rPr>
          <w:instrText xml:space="preserve"> PAGEREF _Toc495856699 \h </w:instrText>
        </w:r>
        <w:r w:rsidR="00C4226B">
          <w:rPr>
            <w:noProof/>
            <w:webHidden/>
          </w:rPr>
        </w:r>
        <w:r w:rsidR="00C4226B">
          <w:rPr>
            <w:noProof/>
            <w:webHidden/>
          </w:rPr>
          <w:fldChar w:fldCharType="separate"/>
        </w:r>
        <w:r w:rsidR="00C4226B">
          <w:rPr>
            <w:noProof/>
            <w:webHidden/>
          </w:rPr>
          <w:t>5</w:t>
        </w:r>
        <w:r w:rsidR="00C4226B">
          <w:rPr>
            <w:noProof/>
            <w:webHidden/>
          </w:rPr>
          <w:fldChar w:fldCharType="end"/>
        </w:r>
      </w:hyperlink>
    </w:p>
    <w:p w:rsidR="00C4226B" w:rsidRDefault="0029071B">
      <w:pPr>
        <w:pStyle w:val="TDC1"/>
        <w:rPr>
          <w:rFonts w:eastAsiaTheme="minorEastAsia"/>
          <w:noProof/>
          <w:lang w:eastAsia="es-ES"/>
        </w:rPr>
      </w:pPr>
      <w:hyperlink w:anchor="_Toc495856700" w:history="1">
        <w:r w:rsidR="00C4226B" w:rsidRPr="00B05960">
          <w:rPr>
            <w:rStyle w:val="Hipervnculo"/>
            <w:noProof/>
          </w:rPr>
          <w:t>5</w:t>
        </w:r>
        <w:r w:rsidR="00C4226B">
          <w:rPr>
            <w:rFonts w:eastAsiaTheme="minorEastAsia"/>
            <w:noProof/>
            <w:lang w:eastAsia="es-ES"/>
          </w:rPr>
          <w:tab/>
        </w:r>
        <w:r w:rsidR="00C4226B" w:rsidRPr="00B05960">
          <w:rPr>
            <w:rStyle w:val="Hipervnculo"/>
            <w:noProof/>
          </w:rPr>
          <w:t>OBJETIVOS POR CURSOS</w:t>
        </w:r>
        <w:r w:rsidR="00C4226B">
          <w:rPr>
            <w:noProof/>
            <w:webHidden/>
          </w:rPr>
          <w:tab/>
        </w:r>
        <w:r w:rsidR="00C4226B">
          <w:rPr>
            <w:noProof/>
            <w:webHidden/>
          </w:rPr>
          <w:fldChar w:fldCharType="begin"/>
        </w:r>
        <w:r w:rsidR="00C4226B">
          <w:rPr>
            <w:noProof/>
            <w:webHidden/>
          </w:rPr>
          <w:instrText xml:space="preserve"> PAGEREF _Toc495856700 \h </w:instrText>
        </w:r>
        <w:r w:rsidR="00C4226B">
          <w:rPr>
            <w:noProof/>
            <w:webHidden/>
          </w:rPr>
        </w:r>
        <w:r w:rsidR="00C4226B">
          <w:rPr>
            <w:noProof/>
            <w:webHidden/>
          </w:rPr>
          <w:fldChar w:fldCharType="separate"/>
        </w:r>
        <w:r w:rsidR="00C4226B">
          <w:rPr>
            <w:noProof/>
            <w:webHidden/>
          </w:rPr>
          <w:t>7</w:t>
        </w:r>
        <w:r w:rsidR="00C4226B">
          <w:rPr>
            <w:noProof/>
            <w:webHidden/>
          </w:rPr>
          <w:fldChar w:fldCharType="end"/>
        </w:r>
      </w:hyperlink>
    </w:p>
    <w:p w:rsidR="00C4226B" w:rsidRDefault="0029071B">
      <w:pPr>
        <w:pStyle w:val="TDC1"/>
        <w:rPr>
          <w:rFonts w:eastAsiaTheme="minorEastAsia"/>
          <w:noProof/>
          <w:lang w:eastAsia="es-ES"/>
        </w:rPr>
      </w:pPr>
      <w:hyperlink w:anchor="_Toc495856701" w:history="1">
        <w:r w:rsidR="00C4226B" w:rsidRPr="00B05960">
          <w:rPr>
            <w:rStyle w:val="Hipervnculo"/>
            <w:noProof/>
          </w:rPr>
          <w:t>6</w:t>
        </w:r>
        <w:r w:rsidR="00C4226B">
          <w:rPr>
            <w:rFonts w:eastAsiaTheme="minorEastAsia"/>
            <w:noProof/>
            <w:lang w:eastAsia="es-ES"/>
          </w:rPr>
          <w:tab/>
        </w:r>
        <w:r w:rsidR="00C4226B" w:rsidRPr="00B05960">
          <w:rPr>
            <w:rStyle w:val="Hipervnculo"/>
            <w:noProof/>
          </w:rPr>
          <w:t>CONTENIDOS POR CURSOS</w:t>
        </w:r>
        <w:r w:rsidR="00C4226B">
          <w:rPr>
            <w:noProof/>
            <w:webHidden/>
          </w:rPr>
          <w:tab/>
        </w:r>
        <w:r w:rsidR="00C4226B">
          <w:rPr>
            <w:noProof/>
            <w:webHidden/>
          </w:rPr>
          <w:fldChar w:fldCharType="begin"/>
        </w:r>
        <w:r w:rsidR="00C4226B">
          <w:rPr>
            <w:noProof/>
            <w:webHidden/>
          </w:rPr>
          <w:instrText xml:space="preserve"> PAGEREF _Toc495856701 \h </w:instrText>
        </w:r>
        <w:r w:rsidR="00C4226B">
          <w:rPr>
            <w:noProof/>
            <w:webHidden/>
          </w:rPr>
        </w:r>
        <w:r w:rsidR="00C4226B">
          <w:rPr>
            <w:noProof/>
            <w:webHidden/>
          </w:rPr>
          <w:fldChar w:fldCharType="separate"/>
        </w:r>
        <w:r w:rsidR="00C4226B">
          <w:rPr>
            <w:noProof/>
            <w:webHidden/>
          </w:rPr>
          <w:t>9</w:t>
        </w:r>
        <w:r w:rsidR="00C4226B">
          <w:rPr>
            <w:noProof/>
            <w:webHidden/>
          </w:rPr>
          <w:fldChar w:fldCharType="end"/>
        </w:r>
      </w:hyperlink>
    </w:p>
    <w:p w:rsidR="00C4226B" w:rsidRDefault="0029071B">
      <w:pPr>
        <w:pStyle w:val="TDC1"/>
        <w:rPr>
          <w:rFonts w:eastAsiaTheme="minorEastAsia"/>
          <w:noProof/>
          <w:lang w:eastAsia="es-ES"/>
        </w:rPr>
      </w:pPr>
      <w:hyperlink w:anchor="_Toc495856702" w:history="1">
        <w:r w:rsidR="00C4226B" w:rsidRPr="00B05960">
          <w:rPr>
            <w:rStyle w:val="Hipervnculo"/>
            <w:noProof/>
          </w:rPr>
          <w:t>7</w:t>
        </w:r>
        <w:r w:rsidR="00C4226B">
          <w:rPr>
            <w:rFonts w:eastAsiaTheme="minorEastAsia"/>
            <w:noProof/>
            <w:lang w:eastAsia="es-ES"/>
          </w:rPr>
          <w:tab/>
        </w:r>
        <w:r w:rsidR="00C4226B" w:rsidRPr="00B05960">
          <w:rPr>
            <w:rStyle w:val="Hipervnculo"/>
            <w:noProof/>
          </w:rPr>
          <w:t>CRITERIOS DE EVALUACIÓN POR CURSOS</w:t>
        </w:r>
        <w:r w:rsidR="00C4226B">
          <w:rPr>
            <w:noProof/>
            <w:webHidden/>
          </w:rPr>
          <w:tab/>
        </w:r>
        <w:r w:rsidR="00C4226B">
          <w:rPr>
            <w:noProof/>
            <w:webHidden/>
          </w:rPr>
          <w:fldChar w:fldCharType="begin"/>
        </w:r>
        <w:r w:rsidR="00C4226B">
          <w:rPr>
            <w:noProof/>
            <w:webHidden/>
          </w:rPr>
          <w:instrText xml:space="preserve"> PAGEREF _Toc495856702 \h </w:instrText>
        </w:r>
        <w:r w:rsidR="00C4226B">
          <w:rPr>
            <w:noProof/>
            <w:webHidden/>
          </w:rPr>
        </w:r>
        <w:r w:rsidR="00C4226B">
          <w:rPr>
            <w:noProof/>
            <w:webHidden/>
          </w:rPr>
          <w:fldChar w:fldCharType="separate"/>
        </w:r>
        <w:r w:rsidR="00C4226B">
          <w:rPr>
            <w:noProof/>
            <w:webHidden/>
          </w:rPr>
          <w:t>12</w:t>
        </w:r>
        <w:r w:rsidR="00C4226B">
          <w:rPr>
            <w:noProof/>
            <w:webHidden/>
          </w:rPr>
          <w:fldChar w:fldCharType="end"/>
        </w:r>
      </w:hyperlink>
    </w:p>
    <w:p w:rsidR="00C4226B" w:rsidRDefault="0029071B">
      <w:pPr>
        <w:pStyle w:val="TDC1"/>
        <w:rPr>
          <w:rFonts w:eastAsiaTheme="minorEastAsia"/>
          <w:noProof/>
          <w:lang w:eastAsia="es-ES"/>
        </w:rPr>
      </w:pPr>
      <w:hyperlink w:anchor="_Toc495856703" w:history="1">
        <w:r w:rsidR="00C4226B" w:rsidRPr="00B05960">
          <w:rPr>
            <w:rStyle w:val="Hipervnculo"/>
            <w:noProof/>
          </w:rPr>
          <w:t>8</w:t>
        </w:r>
        <w:r w:rsidR="00C4226B">
          <w:rPr>
            <w:rFonts w:eastAsiaTheme="minorEastAsia"/>
            <w:noProof/>
            <w:lang w:eastAsia="es-ES"/>
          </w:rPr>
          <w:tab/>
        </w:r>
        <w:r w:rsidR="00C4226B" w:rsidRPr="00B05960">
          <w:rPr>
            <w:rStyle w:val="Hipervnculo"/>
            <w:noProof/>
          </w:rPr>
          <w:t>ASPECTOS METODOLÓGICOS Y ORGANIZATIVOS</w:t>
        </w:r>
        <w:r w:rsidR="00C4226B">
          <w:rPr>
            <w:noProof/>
            <w:webHidden/>
          </w:rPr>
          <w:tab/>
        </w:r>
        <w:r w:rsidR="00C4226B">
          <w:rPr>
            <w:noProof/>
            <w:webHidden/>
          </w:rPr>
          <w:fldChar w:fldCharType="begin"/>
        </w:r>
        <w:r w:rsidR="00C4226B">
          <w:rPr>
            <w:noProof/>
            <w:webHidden/>
          </w:rPr>
          <w:instrText xml:space="preserve"> PAGEREF _Toc495856703 \h </w:instrText>
        </w:r>
        <w:r w:rsidR="00C4226B">
          <w:rPr>
            <w:noProof/>
            <w:webHidden/>
          </w:rPr>
        </w:r>
        <w:r w:rsidR="00C4226B">
          <w:rPr>
            <w:noProof/>
            <w:webHidden/>
          </w:rPr>
          <w:fldChar w:fldCharType="separate"/>
        </w:r>
        <w:r w:rsidR="00C4226B">
          <w:rPr>
            <w:noProof/>
            <w:webHidden/>
          </w:rPr>
          <w:t>13</w:t>
        </w:r>
        <w:r w:rsidR="00C4226B">
          <w:rPr>
            <w:noProof/>
            <w:webHidden/>
          </w:rPr>
          <w:fldChar w:fldCharType="end"/>
        </w:r>
      </w:hyperlink>
    </w:p>
    <w:p w:rsidR="00C4226B" w:rsidRDefault="0029071B">
      <w:pPr>
        <w:pStyle w:val="TDC2"/>
        <w:tabs>
          <w:tab w:val="left" w:pos="880"/>
          <w:tab w:val="right" w:leader="dot" w:pos="8494"/>
        </w:tabs>
        <w:rPr>
          <w:rFonts w:eastAsiaTheme="minorEastAsia"/>
          <w:noProof/>
          <w:lang w:eastAsia="es-ES"/>
        </w:rPr>
      </w:pPr>
      <w:hyperlink w:anchor="_Toc495856704" w:history="1">
        <w:r w:rsidR="00C4226B" w:rsidRPr="00B05960">
          <w:rPr>
            <w:rStyle w:val="Hipervnculo"/>
            <w:noProof/>
          </w:rPr>
          <w:t>8.1</w:t>
        </w:r>
        <w:r w:rsidR="00C4226B">
          <w:rPr>
            <w:rFonts w:eastAsiaTheme="minorEastAsia"/>
            <w:noProof/>
            <w:lang w:eastAsia="es-ES"/>
          </w:rPr>
          <w:tab/>
        </w:r>
        <w:r w:rsidR="00C4226B" w:rsidRPr="00B05960">
          <w:rPr>
            <w:rStyle w:val="Hipervnculo"/>
            <w:noProof/>
          </w:rPr>
          <w:t>ASPECTOS METODOLÓGICOS</w:t>
        </w:r>
        <w:r w:rsidR="00C4226B">
          <w:rPr>
            <w:noProof/>
            <w:webHidden/>
          </w:rPr>
          <w:tab/>
        </w:r>
        <w:r w:rsidR="00C4226B">
          <w:rPr>
            <w:noProof/>
            <w:webHidden/>
          </w:rPr>
          <w:fldChar w:fldCharType="begin"/>
        </w:r>
        <w:r w:rsidR="00C4226B">
          <w:rPr>
            <w:noProof/>
            <w:webHidden/>
          </w:rPr>
          <w:instrText xml:space="preserve"> PAGEREF _Toc495856704 \h </w:instrText>
        </w:r>
        <w:r w:rsidR="00C4226B">
          <w:rPr>
            <w:noProof/>
            <w:webHidden/>
          </w:rPr>
        </w:r>
        <w:r w:rsidR="00C4226B">
          <w:rPr>
            <w:noProof/>
            <w:webHidden/>
          </w:rPr>
          <w:fldChar w:fldCharType="separate"/>
        </w:r>
        <w:r w:rsidR="00C4226B">
          <w:rPr>
            <w:noProof/>
            <w:webHidden/>
          </w:rPr>
          <w:t>13</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05" w:history="1">
        <w:r w:rsidR="00C4226B" w:rsidRPr="00B05960">
          <w:rPr>
            <w:rStyle w:val="Hipervnculo"/>
            <w:noProof/>
          </w:rPr>
          <w:t>8.1.1</w:t>
        </w:r>
        <w:r w:rsidR="00C4226B">
          <w:rPr>
            <w:rFonts w:eastAsiaTheme="minorEastAsia"/>
            <w:noProof/>
            <w:lang w:eastAsia="es-ES"/>
          </w:rPr>
          <w:tab/>
        </w:r>
        <w:r w:rsidR="00C4226B" w:rsidRPr="00B05960">
          <w:rPr>
            <w:rStyle w:val="Hipervnculo"/>
            <w:noProof/>
          </w:rPr>
          <w:t>Principios de intervención educativa</w:t>
        </w:r>
        <w:r w:rsidR="00C4226B">
          <w:rPr>
            <w:noProof/>
            <w:webHidden/>
          </w:rPr>
          <w:tab/>
        </w:r>
        <w:r w:rsidR="00C4226B">
          <w:rPr>
            <w:noProof/>
            <w:webHidden/>
          </w:rPr>
          <w:fldChar w:fldCharType="begin"/>
        </w:r>
        <w:r w:rsidR="00C4226B">
          <w:rPr>
            <w:noProof/>
            <w:webHidden/>
          </w:rPr>
          <w:instrText xml:space="preserve"> PAGEREF _Toc495856705 \h </w:instrText>
        </w:r>
        <w:r w:rsidR="00C4226B">
          <w:rPr>
            <w:noProof/>
            <w:webHidden/>
          </w:rPr>
        </w:r>
        <w:r w:rsidR="00C4226B">
          <w:rPr>
            <w:noProof/>
            <w:webHidden/>
          </w:rPr>
          <w:fldChar w:fldCharType="separate"/>
        </w:r>
        <w:r w:rsidR="00C4226B">
          <w:rPr>
            <w:noProof/>
            <w:webHidden/>
          </w:rPr>
          <w:t>13</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06" w:history="1">
        <w:r w:rsidR="00C4226B" w:rsidRPr="00B05960">
          <w:rPr>
            <w:rStyle w:val="Hipervnculo"/>
            <w:noProof/>
          </w:rPr>
          <w:t>8.1.2</w:t>
        </w:r>
        <w:r w:rsidR="00C4226B">
          <w:rPr>
            <w:rFonts w:eastAsiaTheme="minorEastAsia"/>
            <w:noProof/>
            <w:lang w:eastAsia="es-ES"/>
          </w:rPr>
          <w:tab/>
        </w:r>
        <w:r w:rsidR="00C4226B" w:rsidRPr="00B05960">
          <w:rPr>
            <w:rStyle w:val="Hipervnculo"/>
            <w:noProof/>
          </w:rPr>
          <w:t>El juego</w:t>
        </w:r>
        <w:r w:rsidR="00C4226B">
          <w:rPr>
            <w:noProof/>
            <w:webHidden/>
          </w:rPr>
          <w:tab/>
        </w:r>
        <w:r w:rsidR="00C4226B">
          <w:rPr>
            <w:noProof/>
            <w:webHidden/>
          </w:rPr>
          <w:fldChar w:fldCharType="begin"/>
        </w:r>
        <w:r w:rsidR="00C4226B">
          <w:rPr>
            <w:noProof/>
            <w:webHidden/>
          </w:rPr>
          <w:instrText xml:space="preserve"> PAGEREF _Toc495856706 \h </w:instrText>
        </w:r>
        <w:r w:rsidR="00C4226B">
          <w:rPr>
            <w:noProof/>
            <w:webHidden/>
          </w:rPr>
        </w:r>
        <w:r w:rsidR="00C4226B">
          <w:rPr>
            <w:noProof/>
            <w:webHidden/>
          </w:rPr>
          <w:fldChar w:fldCharType="separate"/>
        </w:r>
        <w:r w:rsidR="00C4226B">
          <w:rPr>
            <w:noProof/>
            <w:webHidden/>
          </w:rPr>
          <w:t>14</w:t>
        </w:r>
        <w:r w:rsidR="00C4226B">
          <w:rPr>
            <w:noProof/>
            <w:webHidden/>
          </w:rPr>
          <w:fldChar w:fldCharType="end"/>
        </w:r>
      </w:hyperlink>
    </w:p>
    <w:p w:rsidR="00C4226B" w:rsidRDefault="0029071B">
      <w:pPr>
        <w:pStyle w:val="TDC2"/>
        <w:tabs>
          <w:tab w:val="left" w:pos="880"/>
          <w:tab w:val="right" w:leader="dot" w:pos="8494"/>
        </w:tabs>
        <w:rPr>
          <w:rFonts w:eastAsiaTheme="minorEastAsia"/>
          <w:noProof/>
          <w:lang w:eastAsia="es-ES"/>
        </w:rPr>
      </w:pPr>
      <w:hyperlink w:anchor="_Toc495856707" w:history="1">
        <w:r w:rsidR="00C4226B" w:rsidRPr="00B05960">
          <w:rPr>
            <w:rStyle w:val="Hipervnculo"/>
            <w:noProof/>
          </w:rPr>
          <w:t>8.2</w:t>
        </w:r>
        <w:r w:rsidR="00C4226B">
          <w:rPr>
            <w:rFonts w:eastAsiaTheme="minorEastAsia"/>
            <w:noProof/>
            <w:lang w:eastAsia="es-ES"/>
          </w:rPr>
          <w:tab/>
        </w:r>
        <w:r w:rsidR="00C4226B" w:rsidRPr="00B05960">
          <w:rPr>
            <w:rStyle w:val="Hipervnculo"/>
            <w:noProof/>
          </w:rPr>
          <w:t>ASPECTOS ORGANIZATIVOS Y RECURSOS</w:t>
        </w:r>
        <w:r w:rsidR="00C4226B">
          <w:rPr>
            <w:noProof/>
            <w:webHidden/>
          </w:rPr>
          <w:tab/>
        </w:r>
        <w:r w:rsidR="00C4226B">
          <w:rPr>
            <w:noProof/>
            <w:webHidden/>
          </w:rPr>
          <w:fldChar w:fldCharType="begin"/>
        </w:r>
        <w:r w:rsidR="00C4226B">
          <w:rPr>
            <w:noProof/>
            <w:webHidden/>
          </w:rPr>
          <w:instrText xml:space="preserve"> PAGEREF _Toc495856707 \h </w:instrText>
        </w:r>
        <w:r w:rsidR="00C4226B">
          <w:rPr>
            <w:noProof/>
            <w:webHidden/>
          </w:rPr>
        </w:r>
        <w:r w:rsidR="00C4226B">
          <w:rPr>
            <w:noProof/>
            <w:webHidden/>
          </w:rPr>
          <w:fldChar w:fldCharType="separate"/>
        </w:r>
        <w:r w:rsidR="00C4226B">
          <w:rPr>
            <w:noProof/>
            <w:webHidden/>
          </w:rPr>
          <w:t>15</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08" w:history="1">
        <w:r w:rsidR="00C4226B" w:rsidRPr="00B05960">
          <w:rPr>
            <w:rStyle w:val="Hipervnculo"/>
            <w:noProof/>
          </w:rPr>
          <w:t>8.2.1</w:t>
        </w:r>
        <w:r w:rsidR="00C4226B">
          <w:rPr>
            <w:rFonts w:eastAsiaTheme="minorEastAsia"/>
            <w:noProof/>
            <w:lang w:eastAsia="es-ES"/>
          </w:rPr>
          <w:tab/>
        </w:r>
        <w:r w:rsidR="00C4226B" w:rsidRPr="00B05960">
          <w:rPr>
            <w:rStyle w:val="Hipervnculo"/>
            <w:noProof/>
          </w:rPr>
          <w:t>Agrupamiento de los alumnos</w:t>
        </w:r>
        <w:r w:rsidR="00C4226B">
          <w:rPr>
            <w:noProof/>
            <w:webHidden/>
          </w:rPr>
          <w:tab/>
        </w:r>
        <w:r w:rsidR="00C4226B">
          <w:rPr>
            <w:noProof/>
            <w:webHidden/>
          </w:rPr>
          <w:fldChar w:fldCharType="begin"/>
        </w:r>
        <w:r w:rsidR="00C4226B">
          <w:rPr>
            <w:noProof/>
            <w:webHidden/>
          </w:rPr>
          <w:instrText xml:space="preserve"> PAGEREF _Toc495856708 \h </w:instrText>
        </w:r>
        <w:r w:rsidR="00C4226B">
          <w:rPr>
            <w:noProof/>
            <w:webHidden/>
          </w:rPr>
        </w:r>
        <w:r w:rsidR="00C4226B">
          <w:rPr>
            <w:noProof/>
            <w:webHidden/>
          </w:rPr>
          <w:fldChar w:fldCharType="separate"/>
        </w:r>
        <w:r w:rsidR="00C4226B">
          <w:rPr>
            <w:noProof/>
            <w:webHidden/>
          </w:rPr>
          <w:t>15</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09" w:history="1">
        <w:r w:rsidR="00C4226B" w:rsidRPr="00B05960">
          <w:rPr>
            <w:rStyle w:val="Hipervnculo"/>
            <w:noProof/>
          </w:rPr>
          <w:t>8.2.2</w:t>
        </w:r>
        <w:r w:rsidR="00C4226B">
          <w:rPr>
            <w:rFonts w:eastAsiaTheme="minorEastAsia"/>
            <w:noProof/>
            <w:lang w:eastAsia="es-ES"/>
          </w:rPr>
          <w:tab/>
        </w:r>
        <w:r w:rsidR="00C4226B" w:rsidRPr="00B05960">
          <w:rPr>
            <w:rStyle w:val="Hipervnculo"/>
            <w:noProof/>
          </w:rPr>
          <w:t>Organización del espacio</w:t>
        </w:r>
        <w:r w:rsidR="00C4226B">
          <w:rPr>
            <w:noProof/>
            <w:webHidden/>
          </w:rPr>
          <w:tab/>
        </w:r>
        <w:r w:rsidR="00C4226B">
          <w:rPr>
            <w:noProof/>
            <w:webHidden/>
          </w:rPr>
          <w:fldChar w:fldCharType="begin"/>
        </w:r>
        <w:r w:rsidR="00C4226B">
          <w:rPr>
            <w:noProof/>
            <w:webHidden/>
          </w:rPr>
          <w:instrText xml:space="preserve"> PAGEREF _Toc495856709 \h </w:instrText>
        </w:r>
        <w:r w:rsidR="00C4226B">
          <w:rPr>
            <w:noProof/>
            <w:webHidden/>
          </w:rPr>
        </w:r>
        <w:r w:rsidR="00C4226B">
          <w:rPr>
            <w:noProof/>
            <w:webHidden/>
          </w:rPr>
          <w:fldChar w:fldCharType="separate"/>
        </w:r>
        <w:r w:rsidR="00C4226B">
          <w:rPr>
            <w:noProof/>
            <w:webHidden/>
          </w:rPr>
          <w:t>16</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10" w:history="1">
        <w:r w:rsidR="00C4226B" w:rsidRPr="00B05960">
          <w:rPr>
            <w:rStyle w:val="Hipervnculo"/>
            <w:noProof/>
          </w:rPr>
          <w:t>8.2.3</w:t>
        </w:r>
        <w:r w:rsidR="00C4226B">
          <w:rPr>
            <w:rFonts w:eastAsiaTheme="minorEastAsia"/>
            <w:noProof/>
            <w:lang w:eastAsia="es-ES"/>
          </w:rPr>
          <w:tab/>
        </w:r>
        <w:r w:rsidR="00C4226B" w:rsidRPr="00B05960">
          <w:rPr>
            <w:rStyle w:val="Hipervnculo"/>
            <w:noProof/>
          </w:rPr>
          <w:t>Organización de tiempos</w:t>
        </w:r>
        <w:r w:rsidR="00C4226B">
          <w:rPr>
            <w:noProof/>
            <w:webHidden/>
          </w:rPr>
          <w:tab/>
        </w:r>
        <w:r w:rsidR="00C4226B">
          <w:rPr>
            <w:noProof/>
            <w:webHidden/>
          </w:rPr>
          <w:fldChar w:fldCharType="begin"/>
        </w:r>
        <w:r w:rsidR="00C4226B">
          <w:rPr>
            <w:noProof/>
            <w:webHidden/>
          </w:rPr>
          <w:instrText xml:space="preserve"> PAGEREF _Toc495856710 \h </w:instrText>
        </w:r>
        <w:r w:rsidR="00C4226B">
          <w:rPr>
            <w:noProof/>
            <w:webHidden/>
          </w:rPr>
        </w:r>
        <w:r w:rsidR="00C4226B">
          <w:rPr>
            <w:noProof/>
            <w:webHidden/>
          </w:rPr>
          <w:fldChar w:fldCharType="separate"/>
        </w:r>
        <w:r w:rsidR="00C4226B">
          <w:rPr>
            <w:noProof/>
            <w:webHidden/>
          </w:rPr>
          <w:t>16</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11" w:history="1">
        <w:r w:rsidR="00C4226B" w:rsidRPr="00B05960">
          <w:rPr>
            <w:rStyle w:val="Hipervnculo"/>
            <w:rFonts w:cs="Arial"/>
            <w:noProof/>
          </w:rPr>
          <w:t>8.2.4</w:t>
        </w:r>
        <w:r w:rsidR="00C4226B">
          <w:rPr>
            <w:rFonts w:eastAsiaTheme="minorEastAsia"/>
            <w:noProof/>
            <w:lang w:eastAsia="es-ES"/>
          </w:rPr>
          <w:tab/>
        </w:r>
        <w:r w:rsidR="00C4226B" w:rsidRPr="00B05960">
          <w:rPr>
            <w:rStyle w:val="Hipervnculo"/>
            <w:noProof/>
          </w:rPr>
          <w:t>Recursos</w:t>
        </w:r>
        <w:r w:rsidR="00C4226B">
          <w:rPr>
            <w:noProof/>
            <w:webHidden/>
          </w:rPr>
          <w:tab/>
        </w:r>
        <w:r w:rsidR="00C4226B">
          <w:rPr>
            <w:noProof/>
            <w:webHidden/>
          </w:rPr>
          <w:fldChar w:fldCharType="begin"/>
        </w:r>
        <w:r w:rsidR="00C4226B">
          <w:rPr>
            <w:noProof/>
            <w:webHidden/>
          </w:rPr>
          <w:instrText xml:space="preserve"> PAGEREF _Toc495856711 \h </w:instrText>
        </w:r>
        <w:r w:rsidR="00C4226B">
          <w:rPr>
            <w:noProof/>
            <w:webHidden/>
          </w:rPr>
        </w:r>
        <w:r w:rsidR="00C4226B">
          <w:rPr>
            <w:noProof/>
            <w:webHidden/>
          </w:rPr>
          <w:fldChar w:fldCharType="separate"/>
        </w:r>
        <w:r w:rsidR="00C4226B">
          <w:rPr>
            <w:noProof/>
            <w:webHidden/>
          </w:rPr>
          <w:t>16</w:t>
        </w:r>
        <w:r w:rsidR="00C4226B">
          <w:rPr>
            <w:noProof/>
            <w:webHidden/>
          </w:rPr>
          <w:fldChar w:fldCharType="end"/>
        </w:r>
      </w:hyperlink>
    </w:p>
    <w:p w:rsidR="00C4226B" w:rsidRDefault="0029071B">
      <w:pPr>
        <w:pStyle w:val="TDC1"/>
        <w:rPr>
          <w:rFonts w:eastAsiaTheme="minorEastAsia"/>
          <w:noProof/>
          <w:lang w:eastAsia="es-ES"/>
        </w:rPr>
      </w:pPr>
      <w:hyperlink w:anchor="_Toc495856712" w:history="1">
        <w:r w:rsidR="00C4226B" w:rsidRPr="00B05960">
          <w:rPr>
            <w:rStyle w:val="Hipervnculo"/>
            <w:noProof/>
          </w:rPr>
          <w:t>9</w:t>
        </w:r>
        <w:r w:rsidR="00C4226B">
          <w:rPr>
            <w:rFonts w:eastAsiaTheme="minorEastAsia"/>
            <w:noProof/>
            <w:lang w:eastAsia="es-ES"/>
          </w:rPr>
          <w:tab/>
        </w:r>
        <w:r w:rsidR="00C4226B" w:rsidRPr="00B05960">
          <w:rPr>
            <w:rStyle w:val="Hipervnculo"/>
            <w:noProof/>
          </w:rPr>
          <w:t>EVALUACIÓN</w:t>
        </w:r>
        <w:r w:rsidR="00C4226B">
          <w:rPr>
            <w:noProof/>
            <w:webHidden/>
          </w:rPr>
          <w:tab/>
        </w:r>
        <w:r w:rsidR="00C4226B">
          <w:rPr>
            <w:noProof/>
            <w:webHidden/>
          </w:rPr>
          <w:fldChar w:fldCharType="begin"/>
        </w:r>
        <w:r w:rsidR="00C4226B">
          <w:rPr>
            <w:noProof/>
            <w:webHidden/>
          </w:rPr>
          <w:instrText xml:space="preserve"> PAGEREF _Toc495856712 \h </w:instrText>
        </w:r>
        <w:r w:rsidR="00C4226B">
          <w:rPr>
            <w:noProof/>
            <w:webHidden/>
          </w:rPr>
        </w:r>
        <w:r w:rsidR="00C4226B">
          <w:rPr>
            <w:noProof/>
            <w:webHidden/>
          </w:rPr>
          <w:fldChar w:fldCharType="separate"/>
        </w:r>
        <w:r w:rsidR="00C4226B">
          <w:rPr>
            <w:noProof/>
            <w:webHidden/>
          </w:rPr>
          <w:t>17</w:t>
        </w:r>
        <w:r w:rsidR="00C4226B">
          <w:rPr>
            <w:noProof/>
            <w:webHidden/>
          </w:rPr>
          <w:fldChar w:fldCharType="end"/>
        </w:r>
      </w:hyperlink>
    </w:p>
    <w:p w:rsidR="00C4226B" w:rsidRDefault="0029071B">
      <w:pPr>
        <w:pStyle w:val="TDC2"/>
        <w:tabs>
          <w:tab w:val="left" w:pos="880"/>
          <w:tab w:val="right" w:leader="dot" w:pos="8494"/>
        </w:tabs>
        <w:rPr>
          <w:rFonts w:eastAsiaTheme="minorEastAsia"/>
          <w:noProof/>
          <w:lang w:eastAsia="es-ES"/>
        </w:rPr>
      </w:pPr>
      <w:hyperlink w:anchor="_Toc495856713" w:history="1">
        <w:r w:rsidR="00C4226B" w:rsidRPr="00B05960">
          <w:rPr>
            <w:rStyle w:val="Hipervnculo"/>
            <w:noProof/>
          </w:rPr>
          <w:t>9.1</w:t>
        </w:r>
        <w:r w:rsidR="00C4226B">
          <w:rPr>
            <w:rFonts w:eastAsiaTheme="minorEastAsia"/>
            <w:noProof/>
            <w:lang w:eastAsia="es-ES"/>
          </w:rPr>
          <w:tab/>
        </w:r>
        <w:r w:rsidR="00C4226B" w:rsidRPr="00B05960">
          <w:rPr>
            <w:rStyle w:val="Hipervnculo"/>
            <w:noProof/>
          </w:rPr>
          <w:t>EVALUACIÓN DE LOS ALUMNOS</w:t>
        </w:r>
        <w:r w:rsidR="00C4226B">
          <w:rPr>
            <w:noProof/>
            <w:webHidden/>
          </w:rPr>
          <w:tab/>
        </w:r>
        <w:r w:rsidR="00C4226B">
          <w:rPr>
            <w:noProof/>
            <w:webHidden/>
          </w:rPr>
          <w:fldChar w:fldCharType="begin"/>
        </w:r>
        <w:r w:rsidR="00C4226B">
          <w:rPr>
            <w:noProof/>
            <w:webHidden/>
          </w:rPr>
          <w:instrText xml:space="preserve"> PAGEREF _Toc495856713 \h </w:instrText>
        </w:r>
        <w:r w:rsidR="00C4226B">
          <w:rPr>
            <w:noProof/>
            <w:webHidden/>
          </w:rPr>
        </w:r>
        <w:r w:rsidR="00C4226B">
          <w:rPr>
            <w:noProof/>
            <w:webHidden/>
          </w:rPr>
          <w:fldChar w:fldCharType="separate"/>
        </w:r>
        <w:r w:rsidR="00C4226B">
          <w:rPr>
            <w:noProof/>
            <w:webHidden/>
          </w:rPr>
          <w:t>18</w:t>
        </w:r>
        <w:r w:rsidR="00C4226B">
          <w:rPr>
            <w:noProof/>
            <w:webHidden/>
          </w:rPr>
          <w:fldChar w:fldCharType="end"/>
        </w:r>
      </w:hyperlink>
    </w:p>
    <w:p w:rsidR="00C4226B" w:rsidRDefault="0029071B">
      <w:pPr>
        <w:pStyle w:val="TDC3"/>
        <w:tabs>
          <w:tab w:val="left" w:pos="1320"/>
          <w:tab w:val="right" w:leader="dot" w:pos="8494"/>
        </w:tabs>
        <w:rPr>
          <w:rFonts w:eastAsiaTheme="minorEastAsia"/>
          <w:noProof/>
          <w:lang w:eastAsia="es-ES"/>
        </w:rPr>
      </w:pPr>
      <w:hyperlink w:anchor="_Toc495856714" w:history="1">
        <w:r w:rsidR="00C4226B" w:rsidRPr="00B05960">
          <w:rPr>
            <w:rStyle w:val="Hipervnculo"/>
            <w:noProof/>
          </w:rPr>
          <w:t>9.1.1</w:t>
        </w:r>
        <w:r w:rsidR="00C4226B">
          <w:rPr>
            <w:rFonts w:eastAsiaTheme="minorEastAsia"/>
            <w:noProof/>
            <w:lang w:eastAsia="es-ES"/>
          </w:rPr>
          <w:tab/>
        </w:r>
        <w:r w:rsidR="00C4226B" w:rsidRPr="00B05960">
          <w:rPr>
            <w:rStyle w:val="Hipervnculo"/>
            <w:noProof/>
          </w:rPr>
          <w:t>Características de la evaluación del alumno</w:t>
        </w:r>
        <w:r w:rsidR="00C4226B">
          <w:rPr>
            <w:noProof/>
            <w:webHidden/>
          </w:rPr>
          <w:tab/>
        </w:r>
        <w:r w:rsidR="00C4226B">
          <w:rPr>
            <w:noProof/>
            <w:webHidden/>
          </w:rPr>
          <w:fldChar w:fldCharType="begin"/>
        </w:r>
        <w:r w:rsidR="00C4226B">
          <w:rPr>
            <w:noProof/>
            <w:webHidden/>
          </w:rPr>
          <w:instrText xml:space="preserve"> PAGEREF _Toc495856714 \h </w:instrText>
        </w:r>
        <w:r w:rsidR="00C4226B">
          <w:rPr>
            <w:noProof/>
            <w:webHidden/>
          </w:rPr>
        </w:r>
        <w:r w:rsidR="00C4226B">
          <w:rPr>
            <w:noProof/>
            <w:webHidden/>
          </w:rPr>
          <w:fldChar w:fldCharType="separate"/>
        </w:r>
        <w:r w:rsidR="00C4226B">
          <w:rPr>
            <w:noProof/>
            <w:webHidden/>
          </w:rPr>
          <w:t>18</w:t>
        </w:r>
        <w:r w:rsidR="00C4226B">
          <w:rPr>
            <w:noProof/>
            <w:webHidden/>
          </w:rPr>
          <w:fldChar w:fldCharType="end"/>
        </w:r>
      </w:hyperlink>
    </w:p>
    <w:p w:rsidR="00C4226B" w:rsidRPr="00C4226B" w:rsidRDefault="0029071B">
      <w:pPr>
        <w:pStyle w:val="TDC3"/>
        <w:tabs>
          <w:tab w:val="left" w:pos="1320"/>
          <w:tab w:val="right" w:leader="dot" w:pos="8494"/>
        </w:tabs>
        <w:rPr>
          <w:rFonts w:eastAsiaTheme="minorEastAsia"/>
          <w:noProof/>
          <w:lang w:eastAsia="es-ES"/>
        </w:rPr>
      </w:pPr>
      <w:hyperlink w:anchor="_Toc495856715" w:history="1">
        <w:r w:rsidR="00C4226B" w:rsidRPr="00C4226B">
          <w:rPr>
            <w:rStyle w:val="Hipervnculo"/>
            <w:noProof/>
            <w:color w:val="auto"/>
          </w:rPr>
          <w:t>9.1.2</w:t>
        </w:r>
        <w:r w:rsidR="00C4226B" w:rsidRPr="00C4226B">
          <w:rPr>
            <w:rFonts w:eastAsiaTheme="minorEastAsia"/>
            <w:noProof/>
            <w:lang w:eastAsia="es-ES"/>
          </w:rPr>
          <w:tab/>
        </w:r>
        <w:r w:rsidR="00C4226B" w:rsidRPr="00C4226B">
          <w:rPr>
            <w:rStyle w:val="Hipervnculo"/>
            <w:noProof/>
            <w:color w:val="auto"/>
          </w:rPr>
          <w:t>Procedimientos e instrumentos de evaluación</w:t>
        </w:r>
        <w:r w:rsidR="00C4226B" w:rsidRPr="00C4226B">
          <w:rPr>
            <w:noProof/>
            <w:webHidden/>
          </w:rPr>
          <w:tab/>
        </w:r>
        <w:r w:rsidR="00C4226B" w:rsidRPr="00C4226B">
          <w:rPr>
            <w:noProof/>
            <w:webHidden/>
          </w:rPr>
          <w:fldChar w:fldCharType="begin"/>
        </w:r>
        <w:r w:rsidR="00C4226B" w:rsidRPr="00C4226B">
          <w:rPr>
            <w:noProof/>
            <w:webHidden/>
          </w:rPr>
          <w:instrText xml:space="preserve"> PAGEREF _Toc495856715 \h </w:instrText>
        </w:r>
        <w:r w:rsidR="00C4226B" w:rsidRPr="00C4226B">
          <w:rPr>
            <w:noProof/>
            <w:webHidden/>
          </w:rPr>
        </w:r>
        <w:r w:rsidR="00C4226B" w:rsidRPr="00C4226B">
          <w:rPr>
            <w:noProof/>
            <w:webHidden/>
          </w:rPr>
          <w:fldChar w:fldCharType="separate"/>
        </w:r>
        <w:r w:rsidR="00C4226B" w:rsidRPr="00C4226B">
          <w:rPr>
            <w:noProof/>
            <w:webHidden/>
          </w:rPr>
          <w:t>18</w:t>
        </w:r>
        <w:r w:rsidR="00C4226B" w:rsidRPr="00C4226B">
          <w:rPr>
            <w:noProof/>
            <w:webHidden/>
          </w:rPr>
          <w:fldChar w:fldCharType="end"/>
        </w:r>
      </w:hyperlink>
    </w:p>
    <w:p w:rsidR="00C4226B" w:rsidRPr="00C4226B" w:rsidRDefault="0029071B" w:rsidP="00C4226B">
      <w:pPr>
        <w:pStyle w:val="TDC2"/>
        <w:numPr>
          <w:ilvl w:val="1"/>
          <w:numId w:val="38"/>
        </w:numPr>
        <w:tabs>
          <w:tab w:val="left" w:pos="880"/>
          <w:tab w:val="right" w:leader="dot" w:pos="8494"/>
        </w:tabs>
        <w:rPr>
          <w:rFonts w:eastAsiaTheme="minorEastAsia"/>
          <w:noProof/>
          <w:lang w:eastAsia="es-ES"/>
        </w:rPr>
      </w:pPr>
      <w:hyperlink w:anchor="_Toc495856716" w:history="1">
        <w:r w:rsidR="00C4226B" w:rsidRPr="00C4226B">
          <w:rPr>
            <w:rStyle w:val="Hipervnculo"/>
            <w:noProof/>
            <w:color w:val="auto"/>
          </w:rPr>
          <w:t>EVALUACIÓN DEL PROCESO DE ENSEÑANZA Y DE LA PRÁCTICA DOCENTE</w:t>
        </w:r>
        <w:r w:rsidR="00C4226B" w:rsidRPr="00C4226B">
          <w:rPr>
            <w:noProof/>
            <w:webHidden/>
          </w:rPr>
          <w:tab/>
        </w:r>
        <w:r w:rsidR="00C4226B" w:rsidRPr="00C4226B">
          <w:rPr>
            <w:noProof/>
            <w:webHidden/>
          </w:rPr>
          <w:fldChar w:fldCharType="begin"/>
        </w:r>
        <w:r w:rsidR="00C4226B" w:rsidRPr="00C4226B">
          <w:rPr>
            <w:noProof/>
            <w:webHidden/>
          </w:rPr>
          <w:instrText xml:space="preserve"> PAGEREF _Toc495856716 \h </w:instrText>
        </w:r>
        <w:r w:rsidR="00C4226B" w:rsidRPr="00C4226B">
          <w:rPr>
            <w:noProof/>
            <w:webHidden/>
          </w:rPr>
        </w:r>
        <w:r w:rsidR="00C4226B" w:rsidRPr="00C4226B">
          <w:rPr>
            <w:noProof/>
            <w:webHidden/>
          </w:rPr>
          <w:fldChar w:fldCharType="separate"/>
        </w:r>
        <w:r w:rsidR="00C4226B" w:rsidRPr="00C4226B">
          <w:rPr>
            <w:noProof/>
            <w:webHidden/>
          </w:rPr>
          <w:t>19</w:t>
        </w:r>
        <w:r w:rsidR="00C4226B" w:rsidRPr="00C4226B">
          <w:rPr>
            <w:noProof/>
            <w:webHidden/>
          </w:rPr>
          <w:fldChar w:fldCharType="end"/>
        </w:r>
      </w:hyperlink>
    </w:p>
    <w:p w:rsidR="00C4226B" w:rsidRDefault="00C4226B" w:rsidP="00C4226B">
      <w:pPr>
        <w:pStyle w:val="TDC1"/>
        <w:ind w:left="360" w:firstLine="0"/>
        <w:rPr>
          <w:rFonts w:eastAsiaTheme="minorEastAsia"/>
          <w:noProof/>
          <w:lang w:eastAsia="es-ES"/>
        </w:rPr>
      </w:pPr>
      <w:r w:rsidRPr="00C4226B">
        <w:rPr>
          <w:rStyle w:val="Hipervnculo"/>
          <w:noProof/>
          <w:color w:val="auto"/>
          <w:u w:val="none"/>
        </w:rPr>
        <w:t>10</w:t>
      </w:r>
      <w:r w:rsidRPr="00C4226B">
        <w:rPr>
          <w:rStyle w:val="Hipervnculo"/>
          <w:noProof/>
          <w:u w:val="none"/>
        </w:rPr>
        <w:t xml:space="preserve">. </w:t>
      </w:r>
      <w:hyperlink w:anchor="_Toc495856717" w:history="1">
        <w:r w:rsidRPr="00B05960">
          <w:rPr>
            <w:rStyle w:val="Hipervnculo"/>
            <w:noProof/>
          </w:rPr>
          <w:t>TEMPORALIZACIÓN DE UNIDADES DIDÁCTICAS</w:t>
        </w:r>
        <w:r>
          <w:rPr>
            <w:noProof/>
            <w:webHidden/>
          </w:rPr>
          <w:tab/>
        </w:r>
        <w:r>
          <w:rPr>
            <w:noProof/>
            <w:webHidden/>
          </w:rPr>
          <w:fldChar w:fldCharType="begin"/>
        </w:r>
        <w:r>
          <w:rPr>
            <w:noProof/>
            <w:webHidden/>
          </w:rPr>
          <w:instrText xml:space="preserve"> PAGEREF _Toc495856717 \h </w:instrText>
        </w:r>
        <w:r>
          <w:rPr>
            <w:noProof/>
            <w:webHidden/>
          </w:rPr>
        </w:r>
        <w:r>
          <w:rPr>
            <w:noProof/>
            <w:webHidden/>
          </w:rPr>
          <w:fldChar w:fldCharType="separate"/>
        </w:r>
        <w:r>
          <w:rPr>
            <w:noProof/>
            <w:webHidden/>
          </w:rPr>
          <w:t>0</w:t>
        </w:r>
        <w:r>
          <w:rPr>
            <w:noProof/>
            <w:webHidden/>
          </w:rPr>
          <w:fldChar w:fldCharType="end"/>
        </w:r>
      </w:hyperlink>
    </w:p>
    <w:p w:rsidR="00C4226B" w:rsidRDefault="00B1227C" w:rsidP="00C4226B">
      <w:pPr>
        <w:pStyle w:val="Ttulo1"/>
        <w:numPr>
          <w:ilvl w:val="0"/>
          <w:numId w:val="0"/>
        </w:numPr>
        <w:ind w:left="709"/>
        <w:rPr>
          <w:sz w:val="24"/>
          <w:szCs w:val="24"/>
        </w:rPr>
      </w:pPr>
      <w:r w:rsidRPr="008A25EE">
        <w:rPr>
          <w:sz w:val="24"/>
          <w:szCs w:val="24"/>
        </w:rPr>
        <w:fldChar w:fldCharType="end"/>
      </w:r>
      <w:bookmarkStart w:id="1" w:name="_Toc495856696"/>
    </w:p>
    <w:p w:rsidR="00C4226B" w:rsidRDefault="00C4226B" w:rsidP="00C4226B"/>
    <w:p w:rsidR="00C4226B" w:rsidRPr="00C4226B" w:rsidRDefault="00C4226B" w:rsidP="00C4226B"/>
    <w:p w:rsidR="001A7C35" w:rsidRPr="00D74B61" w:rsidRDefault="001A7C35" w:rsidP="00497C06">
      <w:pPr>
        <w:pStyle w:val="Ttulo1"/>
      </w:pPr>
      <w:r w:rsidRPr="00D74B61">
        <w:lastRenderedPageBreak/>
        <w:t>INTRODUCCIÓN</w:t>
      </w:r>
      <w:bookmarkEnd w:id="1"/>
    </w:p>
    <w:p w:rsidR="00A43E79" w:rsidRPr="003422F6" w:rsidRDefault="00A43E79" w:rsidP="00DF3AF6">
      <w:pPr>
        <w:spacing w:after="120" w:line="360" w:lineRule="auto"/>
        <w:ind w:firstLine="709"/>
        <w:jc w:val="both"/>
      </w:pPr>
      <w:r w:rsidRPr="003422F6">
        <w:t>La finalidad de la Educación Infantil es la de contribuir al desarrollo físico, sensorial, intelectual, afectivo y social de los niños. Se atenderá progresivamente al desarrollo del movimiento y de los hábitos de control corporal, a las diferentes formas de comunicación, al lenguaje, a las pautas elementales de convivencia y de relación social, así como al descubrimiento de las características físicas y sociales del medio.</w:t>
      </w:r>
    </w:p>
    <w:p w:rsidR="00A43E79" w:rsidRPr="003422F6" w:rsidRDefault="00A43E79" w:rsidP="00DF3AF6">
      <w:pPr>
        <w:spacing w:after="120" w:line="360" w:lineRule="auto"/>
        <w:ind w:firstLine="709"/>
        <w:jc w:val="both"/>
      </w:pPr>
      <w:r w:rsidRPr="003422F6">
        <w:t>Así, dos de los objetivos que se relacionan con la psicomotricidad son:</w:t>
      </w:r>
    </w:p>
    <w:p w:rsidR="00A43E79" w:rsidRPr="003422F6" w:rsidRDefault="00A43E79" w:rsidP="00A43E79">
      <w:pPr>
        <w:spacing w:after="120" w:line="360" w:lineRule="auto"/>
        <w:jc w:val="both"/>
      </w:pPr>
      <w:r w:rsidRPr="003422F6">
        <w:t>a) Conocer su propio cuerpo y el de los otros y sus posibilidades de acción, adquirir una imagen ajustada de sí mismos y aprender a respetar las diferencias.</w:t>
      </w:r>
    </w:p>
    <w:p w:rsidR="00A43E79" w:rsidRPr="003422F6" w:rsidRDefault="00A43E79" w:rsidP="00A43E79">
      <w:pPr>
        <w:spacing w:after="120" w:line="360" w:lineRule="auto"/>
        <w:jc w:val="both"/>
      </w:pPr>
      <w:r w:rsidRPr="003422F6">
        <w:t>h) Iniciarse en (…) el movimiento.</w:t>
      </w:r>
    </w:p>
    <w:p w:rsidR="00421182" w:rsidRPr="003422F6" w:rsidRDefault="00421182" w:rsidP="00DF3AF6">
      <w:pPr>
        <w:spacing w:after="120" w:line="360" w:lineRule="auto"/>
        <w:ind w:firstLine="709"/>
        <w:jc w:val="both"/>
      </w:pPr>
      <w:r w:rsidRPr="003422F6">
        <w:t xml:space="preserve">De las tres áreas o ámbitos de experiencia que pueden tomarse como referencia en la práctica docente, se relaciona con todas ellos. </w:t>
      </w:r>
    </w:p>
    <w:p w:rsidR="00421182" w:rsidRPr="003422F6" w:rsidRDefault="00421182" w:rsidP="00DF3AF6">
      <w:pPr>
        <w:spacing w:after="120" w:line="360" w:lineRule="auto"/>
        <w:ind w:firstLine="709"/>
        <w:jc w:val="both"/>
      </w:pPr>
      <w:r w:rsidRPr="003422F6">
        <w:t xml:space="preserve">Con el área de </w:t>
      </w:r>
      <w:r w:rsidR="003422F6" w:rsidRPr="003422F6">
        <w:t>“</w:t>
      </w:r>
      <w:r w:rsidRPr="003422F6">
        <w:t>conocimiento de sí mismo y autonomía persona</w:t>
      </w:r>
      <w:r w:rsidR="003422F6" w:rsidRPr="003422F6">
        <w:t>l”</w:t>
      </w:r>
      <w:r w:rsidRPr="003422F6">
        <w:t xml:space="preserve"> que hace referencia a la construcción gradual del propio yo y al establecimiento de las relaciones con los demás. En este proceso resultan relevantes las interacciones de los niños con el medio, el creciente control motor, el desarrollo emocional, la constatación de sus posibilidades y limitaciones, el proceso de diferenciación de los otros y la independencia cada vez mayor con respecto a los adultos. A lo largo de </w:t>
      </w:r>
      <w:r w:rsidR="003422F6" w:rsidRPr="003422F6">
        <w:t xml:space="preserve">este ciclo, las experiencias de </w:t>
      </w:r>
      <w:r w:rsidRPr="003422F6">
        <w:t>los niños con el entorno deben ayudarles a conocer su cuerpo y sus posibilidades perceptivas y motrices, a identifi</w:t>
      </w:r>
      <w:r w:rsidR="003422F6" w:rsidRPr="003422F6">
        <w:t>car las sensaciones que experim</w:t>
      </w:r>
      <w:r w:rsidRPr="003422F6">
        <w:t>entan, a disfrutar de ellas y a servirse de las posibilidades expresivas.</w:t>
      </w:r>
    </w:p>
    <w:p w:rsidR="003422F6" w:rsidRPr="003422F6" w:rsidRDefault="003422F6" w:rsidP="00DF3AF6">
      <w:pPr>
        <w:spacing w:after="120" w:line="360" w:lineRule="auto"/>
        <w:ind w:firstLine="709"/>
        <w:jc w:val="both"/>
      </w:pPr>
      <w:r w:rsidRPr="003422F6">
        <w:t>Con el área de “conocimiento del entorno” que hace referencia al conocimiento que el niño va adquiriendo en su contacto con el entorno y con los grupos sociales básicos con los que se relaciona. En él tienen cabida: relacionarse con los demás, conocer y aceptar las normas y utilizar las nociones espaciales; presentes en la práctica de psicomotricidad.</w:t>
      </w:r>
    </w:p>
    <w:p w:rsidR="005C615F" w:rsidRPr="003422F6" w:rsidRDefault="003422F6" w:rsidP="003422F6">
      <w:pPr>
        <w:spacing w:after="120" w:line="360" w:lineRule="auto"/>
        <w:ind w:firstLine="709"/>
        <w:jc w:val="both"/>
      </w:pPr>
      <w:r w:rsidRPr="003422F6">
        <w:t>Y con el área “lenguajes: comunicación y representación” que hace referencia al desarrollo de la capacidad de comunicación del niño y en la cual se encuentra el lenguaje corporal. El lenguaje corporal ofrece al niño la posibilidad de mostrar sus emociones y su percepción de la realidad. Tiene que ver con la utilización del cuerpo, sus gestos, actitudes y movimientos con una intención comunicativa y representativa. La expresión corporal es expresión de relación, comunicación e intercambio con el exterior.</w:t>
      </w:r>
      <w:r w:rsidR="005C615F" w:rsidRPr="003422F6">
        <w:br w:type="page"/>
      </w:r>
    </w:p>
    <w:p w:rsidR="0058304C" w:rsidRPr="00227021" w:rsidRDefault="00DF3AF6" w:rsidP="00823CF7">
      <w:pPr>
        <w:pStyle w:val="Ttulo1"/>
      </w:pPr>
      <w:bookmarkStart w:id="2" w:name="_Toc495856697"/>
      <w:r w:rsidRPr="00227021">
        <w:lastRenderedPageBreak/>
        <w:t>CA</w:t>
      </w:r>
      <w:r w:rsidR="000B2448" w:rsidRPr="00227021">
        <w:t>RACTERÍSTICAS DE LOS ALUMNOS DEL 2º CICLO DE INFANTIL</w:t>
      </w:r>
      <w:bookmarkEnd w:id="2"/>
    </w:p>
    <w:p w:rsidR="00776E72" w:rsidRDefault="00C04119" w:rsidP="00DF3AF6">
      <w:pPr>
        <w:spacing w:after="120" w:line="360" w:lineRule="auto"/>
        <w:ind w:firstLine="708"/>
        <w:jc w:val="both"/>
        <w:rPr>
          <w:sz w:val="24"/>
          <w:szCs w:val="24"/>
        </w:rPr>
      </w:pPr>
      <w:r w:rsidRPr="00DF3AF6">
        <w:rPr>
          <w:sz w:val="24"/>
          <w:szCs w:val="24"/>
        </w:rPr>
        <w:t xml:space="preserve">Para educar a personas concretas y de manera completa es imprescindible el conocimiento de </w:t>
      </w:r>
      <w:r w:rsidR="00A24032" w:rsidRPr="00DF3AF6">
        <w:rPr>
          <w:sz w:val="24"/>
          <w:szCs w:val="24"/>
        </w:rPr>
        <w:t>sus</w:t>
      </w:r>
      <w:r w:rsidRPr="00DF3AF6">
        <w:rPr>
          <w:sz w:val="24"/>
          <w:szCs w:val="24"/>
        </w:rPr>
        <w:t xml:space="preserve"> características psicopedagógicas. Sin embargo, el desarrollo evolutivo de nuestros alumnos no es un continuo unívoco e inmodificable, </w:t>
      </w:r>
      <w:r w:rsidR="00A24032" w:rsidRPr="00DF3AF6">
        <w:rPr>
          <w:sz w:val="24"/>
          <w:szCs w:val="24"/>
        </w:rPr>
        <w:t xml:space="preserve">está </w:t>
      </w:r>
      <w:r w:rsidRPr="00DF3AF6">
        <w:rPr>
          <w:sz w:val="24"/>
          <w:szCs w:val="24"/>
        </w:rPr>
        <w:t>afectado por numerosos aspectos que acontecen a la largo de su vida, puesto que cada persona posee unas características peculiares que le hacen diferente del resto.</w:t>
      </w:r>
    </w:p>
    <w:p w:rsidR="00EA530C" w:rsidRDefault="00EA530C" w:rsidP="00EA530C">
      <w:pPr>
        <w:spacing w:after="120" w:line="360" w:lineRule="auto"/>
        <w:jc w:val="both"/>
        <w:rPr>
          <w:b/>
          <w:sz w:val="24"/>
          <w:szCs w:val="24"/>
        </w:rPr>
      </w:pPr>
      <w:r>
        <w:rPr>
          <w:b/>
          <w:sz w:val="24"/>
          <w:szCs w:val="24"/>
        </w:rPr>
        <w:t>DESARROLLO PSICOMOTOR</w:t>
      </w:r>
    </w:p>
    <w:p w:rsidR="00EA530C" w:rsidRDefault="00EA530C" w:rsidP="00EA530C">
      <w:pPr>
        <w:pStyle w:val="Prrafodelista"/>
        <w:numPr>
          <w:ilvl w:val="0"/>
          <w:numId w:val="33"/>
        </w:numPr>
        <w:spacing w:after="120" w:line="360" w:lineRule="auto"/>
        <w:ind w:left="284" w:hanging="284"/>
        <w:jc w:val="both"/>
        <w:rPr>
          <w:rFonts w:asciiTheme="minorHAnsi" w:hAnsiTheme="minorHAnsi"/>
          <w:szCs w:val="24"/>
        </w:rPr>
      </w:pPr>
      <w:r w:rsidRPr="00EA530C">
        <w:rPr>
          <w:rFonts w:asciiTheme="minorHAnsi" w:hAnsiTheme="minorHAnsi"/>
          <w:szCs w:val="24"/>
        </w:rPr>
        <w:t xml:space="preserve">Maduración del sistema </w:t>
      </w:r>
      <w:r>
        <w:rPr>
          <w:rFonts w:asciiTheme="minorHAnsi" w:hAnsiTheme="minorHAnsi"/>
          <w:szCs w:val="24"/>
        </w:rPr>
        <w:t>muscular y nervioso y la estructura ósea.</w:t>
      </w:r>
    </w:p>
    <w:p w:rsidR="00227021" w:rsidRDefault="00227021"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Muestran un progresivo dominio y coordinación general de su cuerpo, desarrollan el sentido del equilibrio y la independencia motriz.</w:t>
      </w:r>
    </w:p>
    <w:p w:rsidR="00227021" w:rsidRDefault="00227021"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Se establece su predominancia lateral.</w:t>
      </w:r>
    </w:p>
    <w:p w:rsidR="00227021" w:rsidRDefault="00227021"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 xml:space="preserve">Avance </w:t>
      </w:r>
      <w:r w:rsidR="00EA530C">
        <w:rPr>
          <w:rFonts w:asciiTheme="minorHAnsi" w:hAnsiTheme="minorHAnsi"/>
          <w:szCs w:val="24"/>
        </w:rPr>
        <w:t xml:space="preserve">en la coordinación </w:t>
      </w:r>
      <w:r>
        <w:rPr>
          <w:rFonts w:asciiTheme="minorHAnsi" w:hAnsiTheme="minorHAnsi"/>
          <w:szCs w:val="24"/>
        </w:rPr>
        <w:t>óculo-manual. Adquieren una progresiva habilidad e independencia en los movimiento finos de los dedos.</w:t>
      </w:r>
    </w:p>
    <w:p w:rsidR="00EA530C" w:rsidRPr="00EA530C" w:rsidRDefault="00EA530C" w:rsidP="00EA530C">
      <w:pPr>
        <w:spacing w:after="120" w:line="360" w:lineRule="auto"/>
        <w:jc w:val="both"/>
        <w:rPr>
          <w:b/>
          <w:sz w:val="24"/>
          <w:szCs w:val="24"/>
        </w:rPr>
      </w:pPr>
      <w:r>
        <w:rPr>
          <w:b/>
          <w:sz w:val="24"/>
          <w:szCs w:val="24"/>
        </w:rPr>
        <w:t xml:space="preserve">DESARROLLO </w:t>
      </w:r>
      <w:r w:rsidR="00B17D26">
        <w:rPr>
          <w:b/>
          <w:sz w:val="24"/>
          <w:szCs w:val="24"/>
        </w:rPr>
        <w:t>COGNITIVO</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Inicialmente poseen un pensamiento egocéntrico, íntimamente unido a sus necesidades inmediatas, que evoluciona a lo largo del ciclo permitiéndoles asumir, poco a poco, puntos de vista diferentes a los suyos.</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Pueden seguir instrucciones cada vez más complejas.</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Desarrollan su capacidad de atención.</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Desarrollan su lenguaje, lo que contribuye a construir su pensamiento y les ayuda a comprender e interpretar la realidad. El lenguaje es fundamentalmente egocéntrico y socializado.</w:t>
      </w:r>
    </w:p>
    <w:p w:rsidR="00EA530C" w:rsidRDefault="00EA530C"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 xml:space="preserve">Se encuentran en la etapa </w:t>
      </w:r>
      <w:proofErr w:type="spellStart"/>
      <w:r>
        <w:rPr>
          <w:rFonts w:asciiTheme="minorHAnsi" w:hAnsiTheme="minorHAnsi"/>
          <w:szCs w:val="24"/>
        </w:rPr>
        <w:t>preoperacional</w:t>
      </w:r>
      <w:proofErr w:type="spellEnd"/>
      <w:r>
        <w:rPr>
          <w:rFonts w:asciiTheme="minorHAnsi" w:hAnsiTheme="minorHAnsi"/>
          <w:szCs w:val="24"/>
        </w:rPr>
        <w:t>.</w:t>
      </w:r>
    </w:p>
    <w:p w:rsidR="00EA530C" w:rsidRDefault="00EA530C"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Se desarrolla la función simbólica que le permite al niño representar lugares y eventos de su mundo interior.</w:t>
      </w:r>
    </w:p>
    <w:p w:rsidR="00B17D26" w:rsidRDefault="00227021" w:rsidP="00227021">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El pensamiento mágico está muy presente, tienen mucha imaginación.</w:t>
      </w:r>
    </w:p>
    <w:p w:rsidR="00B17D26" w:rsidRDefault="00B17D26" w:rsidP="00B17D26">
      <w:pPr>
        <w:rPr>
          <w:sz w:val="24"/>
          <w:lang w:val="es-ES_tradnl"/>
        </w:rPr>
      </w:pPr>
      <w:r>
        <w:br w:type="page"/>
      </w:r>
    </w:p>
    <w:p w:rsidR="00EA530C" w:rsidRPr="00EA530C" w:rsidRDefault="00227021" w:rsidP="00EA530C">
      <w:pPr>
        <w:spacing w:after="120" w:line="360" w:lineRule="auto"/>
        <w:jc w:val="both"/>
        <w:rPr>
          <w:b/>
          <w:sz w:val="24"/>
          <w:szCs w:val="24"/>
        </w:rPr>
      </w:pPr>
      <w:r>
        <w:rPr>
          <w:b/>
          <w:sz w:val="24"/>
          <w:szCs w:val="24"/>
        </w:rPr>
        <w:lastRenderedPageBreak/>
        <w:t xml:space="preserve">DESARROLLO </w:t>
      </w:r>
      <w:r w:rsidR="00307040">
        <w:rPr>
          <w:b/>
          <w:sz w:val="24"/>
          <w:szCs w:val="24"/>
        </w:rPr>
        <w:t>SOCIO-AFECTIVO</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 xml:space="preserve">Construyen su </w:t>
      </w:r>
      <w:proofErr w:type="spellStart"/>
      <w:r>
        <w:rPr>
          <w:rFonts w:asciiTheme="minorHAnsi" w:hAnsiTheme="minorHAnsi"/>
          <w:szCs w:val="24"/>
        </w:rPr>
        <w:t>autoconcepto</w:t>
      </w:r>
      <w:proofErr w:type="spellEnd"/>
      <w:r>
        <w:rPr>
          <w:rFonts w:asciiTheme="minorHAnsi" w:hAnsiTheme="minorHAnsi"/>
          <w:szCs w:val="24"/>
        </w:rPr>
        <w:t>: se reconocen a sí mismos como una persona frente a los demás, son paulatinamente más capaces de asumir algunas responsabilidades y necesitan sentirse importantes para las personas de su entorno.</w:t>
      </w:r>
    </w:p>
    <w:p w:rsidR="00307040" w:rsidRDefault="00307040"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Desarrollan progresivamente las habilidades sociales necesarias para relacionarse con los demás, interio</w:t>
      </w:r>
      <w:r w:rsidR="00B17D26">
        <w:rPr>
          <w:rFonts w:asciiTheme="minorHAnsi" w:hAnsiTheme="minorHAnsi"/>
          <w:szCs w:val="24"/>
        </w:rPr>
        <w:t>rizando las pautas de comportamiento social que rigen la convivencia y ajustando su conducta a ellas.</w:t>
      </w:r>
    </w:p>
    <w:p w:rsidR="00B17D26"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Evolucionan desde el individualismo propio del egocentrismo hacia una progresiva cooperación y colaboración con sus iguales.</w:t>
      </w:r>
    </w:p>
    <w:p w:rsidR="00B17D26" w:rsidRPr="00EA530C" w:rsidRDefault="00B17D26" w:rsidP="00EA530C">
      <w:pPr>
        <w:pStyle w:val="Prrafodelista"/>
        <w:numPr>
          <w:ilvl w:val="0"/>
          <w:numId w:val="33"/>
        </w:numPr>
        <w:spacing w:after="120" w:line="360" w:lineRule="auto"/>
        <w:ind w:left="284" w:hanging="284"/>
        <w:jc w:val="both"/>
        <w:rPr>
          <w:rFonts w:asciiTheme="minorHAnsi" w:hAnsiTheme="minorHAnsi"/>
          <w:szCs w:val="24"/>
        </w:rPr>
      </w:pPr>
      <w:r>
        <w:rPr>
          <w:rFonts w:asciiTheme="minorHAnsi" w:hAnsiTheme="minorHAnsi"/>
          <w:szCs w:val="24"/>
        </w:rPr>
        <w:t>Son capaces de tomar en consideración los sentimientos y deseos de los demás y comienzan a desarrollar esquemas morales basándose en las opiniones de los que les rodean.</w:t>
      </w:r>
    </w:p>
    <w:p w:rsidR="00951606" w:rsidRDefault="00951606">
      <w:pPr>
        <w:rPr>
          <w:sz w:val="24"/>
          <w:szCs w:val="24"/>
        </w:rPr>
      </w:pPr>
    </w:p>
    <w:p w:rsidR="00C04119" w:rsidRPr="00D348C6" w:rsidRDefault="00D348C6" w:rsidP="00823CF7">
      <w:pPr>
        <w:pStyle w:val="Ttulo1"/>
      </w:pPr>
      <w:bookmarkStart w:id="3" w:name="_Toc495856698"/>
      <w:r w:rsidRPr="00D348C6">
        <w:t>CURRÍCULO DE EDUCA</w:t>
      </w:r>
      <w:r w:rsidR="000B2448">
        <w:t>CIÓN INFANTIL</w:t>
      </w:r>
      <w:bookmarkEnd w:id="3"/>
    </w:p>
    <w:p w:rsidR="000B2448" w:rsidRDefault="00C04119" w:rsidP="00DF3AF6">
      <w:pPr>
        <w:spacing w:after="120" w:line="360" w:lineRule="auto"/>
        <w:ind w:firstLine="708"/>
        <w:jc w:val="both"/>
        <w:rPr>
          <w:rFonts w:cs="Arial"/>
          <w:sz w:val="24"/>
          <w:szCs w:val="24"/>
        </w:rPr>
      </w:pPr>
      <w:r w:rsidRPr="00DF3AF6">
        <w:rPr>
          <w:rFonts w:cs="Arial"/>
          <w:sz w:val="24"/>
          <w:szCs w:val="24"/>
        </w:rPr>
        <w:t>El currículo básico de</w:t>
      </w:r>
      <w:r w:rsidR="000B2448">
        <w:rPr>
          <w:rFonts w:cs="Arial"/>
          <w:sz w:val="24"/>
          <w:szCs w:val="24"/>
        </w:rPr>
        <w:t xml:space="preserve"> Educación Infantil</w:t>
      </w:r>
      <w:r w:rsidRPr="00DF3AF6">
        <w:rPr>
          <w:rFonts w:cs="Arial"/>
          <w:sz w:val="24"/>
          <w:szCs w:val="24"/>
        </w:rPr>
        <w:t xml:space="preserve">, </w:t>
      </w:r>
      <w:r w:rsidR="000B2448">
        <w:rPr>
          <w:rFonts w:cs="Arial"/>
          <w:sz w:val="24"/>
          <w:szCs w:val="24"/>
        </w:rPr>
        <w:t>organiza los contenidos educativos en tres ámbitos propios de la experiencia y del desarrollo infantil: conocimiento de sí mismo y autonomía personal, conocimiento del entorno y lenguajes: comunicación y representación. En la introducción se ha mostrado su relación con la psicomotricidad.</w:t>
      </w:r>
    </w:p>
    <w:p w:rsidR="000B2448" w:rsidRDefault="000B2448" w:rsidP="00DF3AF6">
      <w:pPr>
        <w:spacing w:after="120" w:line="360" w:lineRule="auto"/>
        <w:ind w:firstLine="708"/>
        <w:jc w:val="both"/>
        <w:rPr>
          <w:rFonts w:cs="Arial"/>
          <w:sz w:val="24"/>
          <w:szCs w:val="24"/>
        </w:rPr>
      </w:pPr>
      <w:r>
        <w:rPr>
          <w:rFonts w:cs="Arial"/>
          <w:sz w:val="24"/>
          <w:szCs w:val="24"/>
        </w:rPr>
        <w:t>Para cada una de las áreas aparece una introducción con orientaciones específicas, los objetivos que deben alcanzar los alumnos, los contenidos educativos distribuidos en las correspondientes áreas relacionadas con los diferentes ámbitos de conocimiento y experiencias, y los criterios de evaluación, por los que se medirá el desarrollo de las capacidades y el logro de los objetivos marcados en el currículo.</w:t>
      </w:r>
    </w:p>
    <w:p w:rsidR="00D348C6" w:rsidRDefault="000D01B8" w:rsidP="00951606">
      <w:pPr>
        <w:spacing w:after="120" w:line="360" w:lineRule="auto"/>
        <w:ind w:firstLine="425"/>
        <w:jc w:val="both"/>
        <w:rPr>
          <w:rFonts w:cs="Arial"/>
          <w:sz w:val="24"/>
          <w:szCs w:val="24"/>
        </w:rPr>
      </w:pPr>
      <w:r>
        <w:rPr>
          <w:rFonts w:cs="Arial"/>
          <w:sz w:val="24"/>
          <w:szCs w:val="24"/>
        </w:rPr>
        <w:t xml:space="preserve">Con independencia de dichas áreas, </w:t>
      </w:r>
      <w:r w:rsidR="00C04119" w:rsidRPr="00DF3AF6">
        <w:rPr>
          <w:rFonts w:cs="Arial"/>
          <w:sz w:val="24"/>
          <w:szCs w:val="24"/>
        </w:rPr>
        <w:t xml:space="preserve">se establecerán los objetivos, contenidos, criterios de evaluación en </w:t>
      </w:r>
      <w:r>
        <w:rPr>
          <w:rFonts w:cs="Arial"/>
          <w:sz w:val="24"/>
          <w:szCs w:val="24"/>
        </w:rPr>
        <w:t>cada uno de los niveles de Infantil</w:t>
      </w:r>
      <w:r w:rsidR="00C04119" w:rsidRPr="00DF3AF6">
        <w:rPr>
          <w:rFonts w:cs="Arial"/>
          <w:sz w:val="24"/>
          <w:szCs w:val="24"/>
        </w:rPr>
        <w:t>.</w:t>
      </w:r>
      <w:r>
        <w:rPr>
          <w:rFonts w:cs="Arial"/>
          <w:sz w:val="24"/>
          <w:szCs w:val="24"/>
        </w:rPr>
        <w:t xml:space="preserve"> Asimismo, se especificará cómo contribuye la psicomotricidad al desarrollo de las competencias clave que deben ser desarrolladas en la educación básica.</w:t>
      </w:r>
    </w:p>
    <w:p w:rsidR="00A60BEE" w:rsidRPr="00951606" w:rsidRDefault="00A60BEE" w:rsidP="00951606">
      <w:pPr>
        <w:spacing w:after="120" w:line="360" w:lineRule="auto"/>
        <w:ind w:firstLine="425"/>
        <w:jc w:val="both"/>
        <w:rPr>
          <w:rFonts w:cs="Arial"/>
          <w:sz w:val="24"/>
          <w:szCs w:val="24"/>
        </w:rPr>
      </w:pPr>
    </w:p>
    <w:p w:rsidR="0058304C" w:rsidRPr="00D348C6" w:rsidRDefault="0058304C" w:rsidP="00823CF7">
      <w:pPr>
        <w:pStyle w:val="Ttulo1"/>
      </w:pPr>
      <w:bookmarkStart w:id="4" w:name="_Toc495856699"/>
      <w:r w:rsidRPr="00D348C6">
        <w:lastRenderedPageBreak/>
        <w:t>COMPETENCIAS CLAVE</w:t>
      </w:r>
      <w:bookmarkEnd w:id="4"/>
    </w:p>
    <w:p w:rsidR="0058304C" w:rsidRPr="00DF3AF6" w:rsidRDefault="0058304C" w:rsidP="00DF3AF6">
      <w:pPr>
        <w:spacing w:after="120" w:line="360" w:lineRule="auto"/>
        <w:ind w:firstLine="708"/>
        <w:jc w:val="both"/>
        <w:rPr>
          <w:rFonts w:cs="Arial"/>
          <w:sz w:val="24"/>
          <w:szCs w:val="24"/>
        </w:rPr>
      </w:pPr>
      <w:r w:rsidRPr="00DF3AF6">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rsidR="00C130A7" w:rsidRDefault="001019AD" w:rsidP="00DF3AF6">
      <w:pPr>
        <w:spacing w:after="120" w:line="360" w:lineRule="auto"/>
        <w:ind w:firstLine="708"/>
        <w:jc w:val="both"/>
        <w:rPr>
          <w:rFonts w:cs="Arial"/>
          <w:sz w:val="24"/>
          <w:szCs w:val="24"/>
        </w:rPr>
      </w:pPr>
      <w:r>
        <w:rPr>
          <w:rFonts w:cs="Arial"/>
          <w:sz w:val="24"/>
          <w:szCs w:val="24"/>
        </w:rPr>
        <w:t>En la Educación Infantil se puede iniciar su desarrollo</w:t>
      </w:r>
      <w:r w:rsidR="00C130A7">
        <w:rPr>
          <w:rFonts w:cs="Arial"/>
          <w:sz w:val="24"/>
          <w:szCs w:val="24"/>
        </w:rPr>
        <w:t>, que será continuado en la Educación Primaria.</w:t>
      </w:r>
    </w:p>
    <w:p w:rsidR="0058304C" w:rsidRDefault="00C130A7" w:rsidP="00DF3AF6">
      <w:pPr>
        <w:spacing w:after="120" w:line="360" w:lineRule="auto"/>
        <w:ind w:firstLine="708"/>
        <w:jc w:val="both"/>
        <w:rPr>
          <w:rFonts w:cs="Arial"/>
          <w:sz w:val="24"/>
          <w:szCs w:val="24"/>
        </w:rPr>
      </w:pPr>
      <w:r>
        <w:rPr>
          <w:rFonts w:cs="Arial"/>
          <w:sz w:val="24"/>
          <w:szCs w:val="24"/>
        </w:rPr>
        <w:t>Desde la psicomotricidad</w:t>
      </w:r>
      <w:r w:rsidR="0058304C" w:rsidRPr="00DF3AF6">
        <w:rPr>
          <w:rFonts w:cs="Arial"/>
          <w:sz w:val="24"/>
          <w:szCs w:val="24"/>
        </w:rPr>
        <w:t xml:space="preserve"> se pretende el desarrollo integral del alumnado, a través del desarrollo de sus capacidades y competencias.</w:t>
      </w:r>
    </w:p>
    <w:p w:rsidR="00C130A7" w:rsidRDefault="00C04119" w:rsidP="00DF3AF6">
      <w:pPr>
        <w:spacing w:after="120" w:line="360" w:lineRule="auto"/>
        <w:jc w:val="both"/>
        <w:rPr>
          <w:rFonts w:cs="Arial"/>
          <w:b/>
          <w:sz w:val="24"/>
          <w:szCs w:val="24"/>
        </w:rPr>
      </w:pPr>
      <w:r w:rsidRPr="00DF3AF6">
        <w:rPr>
          <w:rFonts w:cs="Arial"/>
          <w:b/>
          <w:sz w:val="24"/>
          <w:szCs w:val="24"/>
        </w:rPr>
        <w:t xml:space="preserve">CONTRIBUCIÓN DE LA </w:t>
      </w:r>
      <w:r w:rsidR="00C130A7">
        <w:rPr>
          <w:rFonts w:cs="Arial"/>
          <w:b/>
          <w:sz w:val="24"/>
          <w:szCs w:val="24"/>
        </w:rPr>
        <w:t>PSICOMOTRICIDAD</w:t>
      </w:r>
      <w:r w:rsidRPr="00DF3AF6">
        <w:rPr>
          <w:rFonts w:cs="Arial"/>
          <w:b/>
          <w:sz w:val="24"/>
          <w:szCs w:val="24"/>
        </w:rPr>
        <w:t xml:space="preserve"> AL DESARROLLO</w:t>
      </w:r>
      <w:r w:rsidR="00C130A7">
        <w:rPr>
          <w:rFonts w:cs="Arial"/>
          <w:b/>
          <w:sz w:val="24"/>
          <w:szCs w:val="24"/>
        </w:rPr>
        <w:t xml:space="preserve"> DE LAS COMPETENCIAS CLAVE EN EL 2º CICLO DE LA EDUCACIÓN INFANTIL</w:t>
      </w:r>
    </w:p>
    <w:p w:rsidR="00C130A7" w:rsidRPr="00C130A7" w:rsidRDefault="00C130A7" w:rsidP="00C130A7">
      <w:pPr>
        <w:spacing w:after="120" w:line="360" w:lineRule="auto"/>
        <w:ind w:firstLine="708"/>
        <w:jc w:val="both"/>
        <w:rPr>
          <w:rFonts w:cs="Arial"/>
          <w:sz w:val="24"/>
          <w:szCs w:val="24"/>
        </w:rPr>
      </w:pPr>
      <w:r>
        <w:rPr>
          <w:rFonts w:cs="Arial"/>
          <w:sz w:val="24"/>
          <w:szCs w:val="24"/>
        </w:rPr>
        <w:t>Únicamente se mencionarán aquellas competencias a las que realmente contribuye la psicomotricidad.</w:t>
      </w:r>
    </w:p>
    <w:p w:rsidR="00C04119"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Comunicación lingüística</w:t>
      </w:r>
    </w:p>
    <w:p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C130A7">
        <w:rPr>
          <w:rFonts w:cs="Arial"/>
          <w:sz w:val="24"/>
          <w:szCs w:val="24"/>
        </w:rPr>
        <w:tab/>
      </w:r>
      <w:r w:rsidRPr="00DF3AF6">
        <w:rPr>
          <w:rFonts w:cs="Arial"/>
          <w:sz w:val="24"/>
          <w:szCs w:val="24"/>
        </w:rPr>
        <w:t xml:space="preserve">Los conceptos </w:t>
      </w:r>
      <w:r w:rsidR="000626B7">
        <w:rPr>
          <w:rFonts w:cs="Arial"/>
          <w:sz w:val="24"/>
          <w:szCs w:val="24"/>
        </w:rPr>
        <w:t>de psicomotricidad</w:t>
      </w:r>
      <w:r w:rsidRPr="00DF3AF6">
        <w:rPr>
          <w:rFonts w:cs="Arial"/>
          <w:sz w:val="24"/>
          <w:szCs w:val="24"/>
        </w:rPr>
        <w:t>, la expresión oral y la comunicación no verbal a través de la postura, el movimiento y las vivencias perceptivas (voz, mirada y tacto)</w:t>
      </w:r>
      <w:r w:rsidR="00686FA5" w:rsidRPr="00DF3AF6">
        <w:rPr>
          <w:rFonts w:cs="Arial"/>
          <w:sz w:val="24"/>
          <w:szCs w:val="24"/>
        </w:rPr>
        <w:t>, serán los elementosque servirán</w:t>
      </w:r>
      <w:r w:rsidRPr="00DF3AF6">
        <w:rPr>
          <w:rFonts w:cs="Arial"/>
          <w:sz w:val="24"/>
          <w:szCs w:val="24"/>
        </w:rPr>
        <w:t xml:space="preserve"> para el trabajo de la comunicación lingüística.</w:t>
      </w:r>
    </w:p>
    <w:p w:rsidR="00842266" w:rsidRPr="00DF3AF6" w:rsidRDefault="00C04119" w:rsidP="00DF3AF6">
      <w:pPr>
        <w:pStyle w:val="Prrafodelista"/>
        <w:numPr>
          <w:ilvl w:val="2"/>
          <w:numId w:val="2"/>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Competencia matemática y competencias básicas en ciencia y tecnología</w:t>
      </w:r>
    </w:p>
    <w:p w:rsidR="00842266" w:rsidRDefault="00C130A7" w:rsidP="00DF3AF6">
      <w:pPr>
        <w:tabs>
          <w:tab w:val="left" w:pos="426"/>
        </w:tabs>
        <w:spacing w:after="120" w:line="360" w:lineRule="auto"/>
        <w:jc w:val="both"/>
        <w:rPr>
          <w:rFonts w:cs="Arial"/>
          <w:sz w:val="24"/>
          <w:szCs w:val="24"/>
        </w:rPr>
      </w:pPr>
      <w:r>
        <w:rPr>
          <w:rFonts w:cs="Arial"/>
          <w:sz w:val="24"/>
          <w:szCs w:val="24"/>
        </w:rPr>
        <w:tab/>
      </w:r>
      <w:r>
        <w:rPr>
          <w:rFonts w:cs="Arial"/>
          <w:sz w:val="24"/>
          <w:szCs w:val="24"/>
        </w:rPr>
        <w:tab/>
      </w:r>
      <w:r w:rsidR="00842266" w:rsidRPr="00DF3AF6">
        <w:rPr>
          <w:rFonts w:cs="Arial"/>
          <w:sz w:val="24"/>
          <w:szCs w:val="24"/>
        </w:rPr>
        <w:t xml:space="preserve">La promoción de la salud: </w:t>
      </w:r>
      <w:r w:rsidR="00C04119" w:rsidRPr="00DF3AF6">
        <w:rPr>
          <w:rFonts w:cs="Arial"/>
          <w:sz w:val="24"/>
          <w:szCs w:val="24"/>
        </w:rPr>
        <w:t xml:space="preserve">creación de hábitos saludables, desarrollo de la condición biológica y correcta utilización de espacios y materiales; y el acercamiento al mundo físico y a la interacción con él a través del </w:t>
      </w:r>
      <w:r w:rsidR="00842266" w:rsidRPr="00DF3AF6">
        <w:rPr>
          <w:rFonts w:cs="Arial"/>
          <w:sz w:val="24"/>
          <w:szCs w:val="24"/>
        </w:rPr>
        <w:t>cuerpo y el movimiento</w:t>
      </w:r>
      <w:r w:rsidR="00C04119" w:rsidRPr="00DF3AF6">
        <w:rPr>
          <w:rFonts w:cs="Arial"/>
          <w:sz w:val="24"/>
          <w:szCs w:val="24"/>
        </w:rPr>
        <w:t xml:space="preserve"> contribuirán a</w:t>
      </w:r>
      <w:r w:rsidR="00842266" w:rsidRPr="00DF3AF6">
        <w:rPr>
          <w:rFonts w:cs="Arial"/>
          <w:sz w:val="24"/>
          <w:szCs w:val="24"/>
        </w:rPr>
        <w:t>l desarrollo de estas competencias.</w:t>
      </w:r>
    </w:p>
    <w:p w:rsidR="00C130A7" w:rsidRPr="00C130A7" w:rsidRDefault="00C130A7" w:rsidP="00DF3AF6">
      <w:pPr>
        <w:tabs>
          <w:tab w:val="left" w:pos="426"/>
        </w:tabs>
        <w:spacing w:after="120" w:line="360" w:lineRule="auto"/>
        <w:jc w:val="both"/>
        <w:rPr>
          <w:rFonts w:cs="Arial"/>
          <w:b/>
          <w:sz w:val="24"/>
          <w:szCs w:val="24"/>
        </w:rPr>
      </w:pPr>
      <w:r>
        <w:rPr>
          <w:rFonts w:cs="Arial"/>
          <w:sz w:val="24"/>
          <w:szCs w:val="24"/>
        </w:rPr>
        <w:tab/>
        <w:t>Esta competencia es la que se relaciona íntimamente con la psicomotricidad.</w:t>
      </w:r>
    </w:p>
    <w:p w:rsidR="00C04119" w:rsidRPr="00DF3AF6" w:rsidRDefault="00C04119" w:rsidP="00C130A7">
      <w:pPr>
        <w:pStyle w:val="Prrafodelista"/>
        <w:numPr>
          <w:ilvl w:val="0"/>
          <w:numId w:val="36"/>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Aprender a aprender</w:t>
      </w:r>
      <w:r w:rsidR="000B3C10" w:rsidRPr="00DF3AF6">
        <w:rPr>
          <w:rFonts w:asciiTheme="minorHAnsi" w:hAnsiTheme="minorHAnsi" w:cs="Arial"/>
          <w:b/>
          <w:szCs w:val="24"/>
          <w:lang w:val="es-ES"/>
        </w:rPr>
        <w:t xml:space="preserve"> (AA)</w:t>
      </w:r>
    </w:p>
    <w:p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rsidR="00C04119" w:rsidRPr="00DF3AF6" w:rsidRDefault="00C04119" w:rsidP="00C130A7">
      <w:pPr>
        <w:pStyle w:val="Prrafodelista"/>
        <w:numPr>
          <w:ilvl w:val="0"/>
          <w:numId w:val="36"/>
        </w:numPr>
        <w:tabs>
          <w:tab w:val="left" w:pos="426"/>
        </w:tabs>
        <w:spacing w:after="120" w:line="360" w:lineRule="auto"/>
        <w:ind w:left="426" w:hanging="426"/>
        <w:jc w:val="both"/>
        <w:rPr>
          <w:rFonts w:asciiTheme="minorHAnsi" w:hAnsiTheme="minorHAnsi" w:cs="Arial"/>
          <w:b/>
          <w:color w:val="0075CC"/>
          <w:szCs w:val="24"/>
          <w:lang w:val="es-ES"/>
        </w:rPr>
      </w:pPr>
      <w:r w:rsidRPr="00DF3AF6">
        <w:rPr>
          <w:rFonts w:asciiTheme="minorHAnsi" w:hAnsiTheme="minorHAnsi" w:cs="Arial"/>
          <w:b/>
          <w:szCs w:val="24"/>
          <w:lang w:val="es-ES"/>
        </w:rPr>
        <w:lastRenderedPageBreak/>
        <w:t>Competencias sociales y cívicas</w:t>
      </w:r>
      <w:r w:rsidR="00DF3AF6">
        <w:rPr>
          <w:rFonts w:asciiTheme="minorHAnsi" w:hAnsiTheme="minorHAnsi" w:cs="Arial"/>
          <w:b/>
          <w:szCs w:val="24"/>
          <w:lang w:val="es-ES"/>
        </w:rPr>
        <w:t xml:space="preserve"> (CSC)</w:t>
      </w:r>
    </w:p>
    <w:p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El respeto y cumplimiento de las normas de los juegos, el desarrollo de habilidades sociales y afrontamiento de los c</w:t>
      </w:r>
      <w:r w:rsidR="00C130A7">
        <w:rPr>
          <w:rFonts w:cs="Arial"/>
          <w:sz w:val="24"/>
          <w:szCs w:val="24"/>
        </w:rPr>
        <w:t>onflictos</w:t>
      </w:r>
      <w:r w:rsidRPr="00DF3AF6">
        <w:rPr>
          <w:rFonts w:cs="Arial"/>
          <w:sz w:val="24"/>
          <w:szCs w:val="24"/>
        </w:rPr>
        <w:t>.</w:t>
      </w:r>
    </w:p>
    <w:p w:rsidR="00C04119" w:rsidRPr="00DF3AF6" w:rsidRDefault="00C04119" w:rsidP="00C130A7">
      <w:pPr>
        <w:pStyle w:val="Prrafodelista"/>
        <w:numPr>
          <w:ilvl w:val="0"/>
          <w:numId w:val="36"/>
        </w:numPr>
        <w:tabs>
          <w:tab w:val="left" w:pos="426"/>
        </w:tabs>
        <w:spacing w:after="120" w:line="360" w:lineRule="auto"/>
        <w:ind w:left="709" w:hanging="709"/>
        <w:jc w:val="both"/>
        <w:rPr>
          <w:rFonts w:asciiTheme="minorHAnsi" w:hAnsiTheme="minorHAnsi" w:cs="Arial"/>
          <w:b/>
          <w:szCs w:val="24"/>
          <w:lang w:val="es-ES"/>
        </w:rPr>
      </w:pPr>
      <w:r w:rsidRPr="00DF3AF6">
        <w:rPr>
          <w:rFonts w:asciiTheme="minorHAnsi" w:hAnsiTheme="minorHAnsi" w:cs="Arial"/>
          <w:b/>
          <w:szCs w:val="24"/>
          <w:lang w:val="es-ES"/>
        </w:rPr>
        <w:t>Sentido de iniciativa y espíritu emprendedor</w:t>
      </w:r>
      <w:r w:rsidR="000B3C10" w:rsidRPr="00DF3AF6">
        <w:rPr>
          <w:rFonts w:asciiTheme="minorHAnsi" w:hAnsiTheme="minorHAnsi" w:cs="Arial"/>
          <w:b/>
          <w:szCs w:val="24"/>
          <w:lang w:val="es-ES"/>
        </w:rPr>
        <w:t xml:space="preserve"> (SIEE)</w:t>
      </w:r>
    </w:p>
    <w:p w:rsidR="00C04119" w:rsidRPr="00DF3AF6" w:rsidRDefault="00C04119" w:rsidP="00DF3AF6">
      <w:pPr>
        <w:tabs>
          <w:tab w:val="left" w:pos="426"/>
        </w:tabs>
        <w:spacing w:after="120" w:line="360" w:lineRule="auto"/>
        <w:jc w:val="both"/>
        <w:rPr>
          <w:rFonts w:cs="Arial"/>
          <w:sz w:val="24"/>
          <w:szCs w:val="24"/>
        </w:rPr>
      </w:pPr>
      <w:r w:rsidRPr="00DF3AF6">
        <w:rPr>
          <w:rFonts w:cs="Arial"/>
          <w:sz w:val="24"/>
          <w:szCs w:val="24"/>
        </w:rPr>
        <w:tab/>
      </w:r>
      <w:r w:rsidR="00A072BC" w:rsidRPr="00DF3AF6">
        <w:rPr>
          <w:rFonts w:cs="Arial"/>
          <w:sz w:val="24"/>
          <w:szCs w:val="24"/>
        </w:rPr>
        <w:tab/>
      </w:r>
      <w:r w:rsidRPr="00DF3AF6">
        <w:rPr>
          <w:rFonts w:cs="Arial"/>
          <w:sz w:val="24"/>
          <w:szCs w:val="24"/>
        </w:rPr>
        <w:t xml:space="preserve">En las distintas acciones motrices que requieren tomar conciencia de la situación a resolver, y saber elegir, planificar y gestionar los conocimientos, destrezas o habilidades y actitudes necesarios, con criterio propio, con el fin de alcanzar el objetivo previsto. </w:t>
      </w:r>
      <w:proofErr w:type="gramStart"/>
      <w:r w:rsidRPr="00DF3AF6">
        <w:rPr>
          <w:rFonts w:cs="Arial"/>
          <w:sz w:val="24"/>
          <w:szCs w:val="24"/>
        </w:rPr>
        <w:t>Son</w:t>
      </w:r>
      <w:proofErr w:type="gramEnd"/>
      <w:r w:rsidRPr="00DF3AF6">
        <w:rPr>
          <w:rFonts w:cs="Arial"/>
          <w:sz w:val="24"/>
          <w:szCs w:val="24"/>
        </w:rPr>
        <w:t xml:space="preserve"> fundamentales la habilidad para trabajar individualmente y en grupo, la evaluación y autoevaluación, el autoconocimiento, la autoestima, la autonomía, el interés, el esfuerzo…</w:t>
      </w:r>
    </w:p>
    <w:p w:rsidR="00C04119" w:rsidRPr="00DF3AF6" w:rsidRDefault="00C04119" w:rsidP="00C130A7">
      <w:pPr>
        <w:pStyle w:val="Prrafodelista"/>
        <w:numPr>
          <w:ilvl w:val="0"/>
          <w:numId w:val="36"/>
        </w:numPr>
        <w:tabs>
          <w:tab w:val="left" w:pos="426"/>
        </w:tabs>
        <w:spacing w:after="120" w:line="360" w:lineRule="auto"/>
        <w:ind w:left="426" w:hanging="426"/>
        <w:jc w:val="both"/>
        <w:rPr>
          <w:rFonts w:asciiTheme="minorHAnsi" w:hAnsiTheme="minorHAnsi" w:cs="Arial"/>
          <w:b/>
          <w:szCs w:val="24"/>
          <w:lang w:val="es-ES"/>
        </w:rPr>
      </w:pPr>
      <w:r w:rsidRPr="00DF3AF6">
        <w:rPr>
          <w:rFonts w:asciiTheme="minorHAnsi" w:hAnsiTheme="minorHAnsi" w:cs="Arial"/>
          <w:b/>
          <w:szCs w:val="24"/>
          <w:lang w:val="es-ES"/>
        </w:rPr>
        <w:t>Conciencia y expresiones culturales</w:t>
      </w:r>
      <w:r w:rsidR="000B3C10" w:rsidRPr="00DF3AF6">
        <w:rPr>
          <w:rFonts w:asciiTheme="minorHAnsi" w:hAnsiTheme="minorHAnsi" w:cs="Arial"/>
          <w:b/>
          <w:szCs w:val="24"/>
          <w:lang w:val="es-ES"/>
        </w:rPr>
        <w:t xml:space="preserve"> (CEC)</w:t>
      </w:r>
    </w:p>
    <w:p w:rsidR="00C04119" w:rsidRPr="00DF3AF6" w:rsidRDefault="00A072BC" w:rsidP="00DF3AF6">
      <w:pPr>
        <w:pStyle w:val="Prrafodelista"/>
        <w:tabs>
          <w:tab w:val="left" w:pos="0"/>
        </w:tabs>
        <w:spacing w:after="120" w:line="360" w:lineRule="auto"/>
        <w:ind w:left="0" w:firstLine="426"/>
        <w:jc w:val="both"/>
        <w:rPr>
          <w:rFonts w:asciiTheme="minorHAnsi" w:hAnsiTheme="minorHAnsi" w:cs="Arial"/>
          <w:szCs w:val="24"/>
          <w:lang w:val="es-ES"/>
        </w:rPr>
      </w:pPr>
      <w:r w:rsidRPr="00DF3AF6">
        <w:rPr>
          <w:rFonts w:asciiTheme="minorHAnsi" w:hAnsiTheme="minorHAnsi" w:cs="Arial"/>
          <w:szCs w:val="24"/>
          <w:lang w:val="es-ES"/>
        </w:rPr>
        <w:tab/>
      </w:r>
      <w:r w:rsidR="00C130A7">
        <w:rPr>
          <w:rFonts w:asciiTheme="minorHAnsi" w:hAnsiTheme="minorHAnsi" w:cs="Arial"/>
          <w:szCs w:val="24"/>
          <w:lang w:val="es-ES"/>
        </w:rPr>
        <w:t xml:space="preserve">A través de los </w:t>
      </w:r>
      <w:r w:rsidR="00C04119" w:rsidRPr="00DF3AF6">
        <w:rPr>
          <w:rFonts w:asciiTheme="minorHAnsi" w:hAnsiTheme="minorHAnsi" w:cs="Arial"/>
          <w:szCs w:val="24"/>
          <w:lang w:val="es-ES"/>
        </w:rPr>
        <w:t>juegos</w:t>
      </w:r>
      <w:r w:rsidR="00C130A7">
        <w:rPr>
          <w:rFonts w:asciiTheme="minorHAnsi" w:hAnsiTheme="minorHAnsi" w:cs="Arial"/>
          <w:szCs w:val="24"/>
          <w:lang w:val="es-ES"/>
        </w:rPr>
        <w:t>;</w:t>
      </w:r>
      <w:r w:rsidR="00C04119" w:rsidRPr="00DF3AF6">
        <w:rPr>
          <w:rFonts w:asciiTheme="minorHAnsi" w:hAnsiTheme="minorHAnsi" w:cs="Arial"/>
          <w:szCs w:val="24"/>
          <w:lang w:val="es-ES"/>
        </w:rPr>
        <w:t xml:space="preserve"> el desarrollo de la capacidad e intención de expresarse y comunicar ideas, experiencias y emociones propias;</w:t>
      </w:r>
      <w:r w:rsidR="00C130A7">
        <w:rPr>
          <w:rFonts w:asciiTheme="minorHAnsi" w:hAnsiTheme="minorHAnsi" w:cs="Arial"/>
          <w:szCs w:val="24"/>
          <w:lang w:val="es-ES"/>
        </w:rPr>
        <w:t xml:space="preserve"> y</w:t>
      </w:r>
      <w:r w:rsidR="00C04119" w:rsidRPr="00DF3AF6">
        <w:rPr>
          <w:rFonts w:asciiTheme="minorHAnsi" w:hAnsiTheme="minorHAnsi" w:cs="Arial"/>
          <w:szCs w:val="24"/>
          <w:lang w:val="es-ES"/>
        </w:rPr>
        <w:t xml:space="preserve"> la potenciación de la iniciativa, la creati</w:t>
      </w:r>
      <w:r w:rsidR="00C130A7">
        <w:rPr>
          <w:rFonts w:asciiTheme="minorHAnsi" w:hAnsiTheme="minorHAnsi" w:cs="Arial"/>
          <w:szCs w:val="24"/>
          <w:lang w:val="es-ES"/>
        </w:rPr>
        <w:t>vidad y la imaginación propias.</w:t>
      </w:r>
    </w:p>
    <w:p w:rsidR="00DF3AF6" w:rsidRDefault="00DF3AF6" w:rsidP="00DF3AF6">
      <w:pPr>
        <w:pStyle w:val="Prrafodelista"/>
        <w:tabs>
          <w:tab w:val="left" w:pos="426"/>
        </w:tabs>
        <w:spacing w:after="120" w:line="360" w:lineRule="auto"/>
        <w:ind w:left="0"/>
        <w:jc w:val="both"/>
        <w:rPr>
          <w:rFonts w:asciiTheme="minorHAnsi" w:hAnsiTheme="minorHAnsi" w:cs="Arial"/>
          <w:sz w:val="22"/>
          <w:lang w:val="es-ES"/>
        </w:rPr>
      </w:pPr>
    </w:p>
    <w:p w:rsidR="004568CA" w:rsidRDefault="00C04119" w:rsidP="00951606">
      <w:pPr>
        <w:pStyle w:val="Prrafodelista"/>
        <w:tabs>
          <w:tab w:val="left" w:pos="426"/>
        </w:tabs>
        <w:spacing w:after="120" w:line="360" w:lineRule="auto"/>
        <w:ind w:left="0"/>
        <w:jc w:val="both"/>
        <w:rPr>
          <w:rFonts w:cs="Arial"/>
        </w:rPr>
      </w:pPr>
      <w:r w:rsidRPr="00DF3AF6">
        <w:rPr>
          <w:rFonts w:asciiTheme="minorHAnsi" w:hAnsiTheme="minorHAnsi" w:cs="Arial"/>
          <w:szCs w:val="24"/>
          <w:lang w:val="es-ES"/>
        </w:rPr>
        <w:tab/>
      </w:r>
      <w:r w:rsidR="00842266" w:rsidRPr="00DF3AF6">
        <w:rPr>
          <w:rFonts w:asciiTheme="minorHAnsi" w:hAnsiTheme="minorHAnsi" w:cs="Arial"/>
          <w:szCs w:val="24"/>
          <w:lang w:val="es-ES"/>
        </w:rPr>
        <w:tab/>
      </w:r>
      <w:r w:rsidRPr="00DF3AF6">
        <w:rPr>
          <w:rFonts w:asciiTheme="minorHAnsi" w:hAnsiTheme="minorHAnsi" w:cs="Arial"/>
          <w:szCs w:val="24"/>
          <w:lang w:val="es-ES"/>
        </w:rPr>
        <w:t xml:space="preserve">A continuación </w:t>
      </w:r>
      <w:r w:rsidR="00842266" w:rsidRPr="00DF3AF6">
        <w:rPr>
          <w:rFonts w:asciiTheme="minorHAnsi" w:hAnsiTheme="minorHAnsi" w:cs="Arial"/>
          <w:szCs w:val="24"/>
          <w:lang w:val="es-ES"/>
        </w:rPr>
        <w:t xml:space="preserve">se establecen </w:t>
      </w:r>
      <w:r w:rsidRPr="00DF3AF6">
        <w:rPr>
          <w:rFonts w:asciiTheme="minorHAnsi" w:hAnsiTheme="minorHAnsi" w:cs="Arial"/>
          <w:szCs w:val="24"/>
          <w:lang w:val="es-ES"/>
        </w:rPr>
        <w:t>qué logros deben alcanzar los alumnos</w:t>
      </w:r>
      <w:r w:rsidR="00842266" w:rsidRPr="00DF3AF6">
        <w:rPr>
          <w:rFonts w:asciiTheme="minorHAnsi" w:hAnsiTheme="minorHAnsi" w:cs="Arial"/>
          <w:szCs w:val="24"/>
          <w:lang w:val="es-ES"/>
        </w:rPr>
        <w:t xml:space="preserve"> (objetivos)</w:t>
      </w:r>
      <w:r w:rsidRPr="00DF3AF6">
        <w:rPr>
          <w:rFonts w:asciiTheme="minorHAnsi" w:hAnsiTheme="minorHAnsi" w:cs="Arial"/>
          <w:szCs w:val="24"/>
          <w:lang w:val="es-ES"/>
        </w:rPr>
        <w:t>; a través de qué conocimientos, habilidades, destrezas y actitudes</w:t>
      </w:r>
      <w:r w:rsidR="00842266" w:rsidRPr="00DF3AF6">
        <w:rPr>
          <w:rFonts w:asciiTheme="minorHAnsi" w:hAnsiTheme="minorHAnsi" w:cs="Arial"/>
          <w:szCs w:val="24"/>
          <w:lang w:val="es-ES"/>
        </w:rPr>
        <w:t xml:space="preserve"> (contenidos)</w:t>
      </w:r>
      <w:r w:rsidRPr="00DF3AF6">
        <w:rPr>
          <w:rFonts w:asciiTheme="minorHAnsi" w:hAnsiTheme="minorHAnsi" w:cs="Arial"/>
          <w:szCs w:val="24"/>
          <w:lang w:val="es-ES"/>
        </w:rPr>
        <w:t>; y cuáles son los referentes para evaluar el aprendizaje</w:t>
      </w:r>
      <w:r w:rsidR="00C130A7">
        <w:rPr>
          <w:rFonts w:asciiTheme="minorHAnsi" w:hAnsiTheme="minorHAnsi" w:cs="Arial"/>
          <w:szCs w:val="24"/>
          <w:lang w:val="es-ES"/>
        </w:rPr>
        <w:t xml:space="preserve"> (criterios de evaluación)</w:t>
      </w:r>
      <w:r w:rsidRPr="00DF3AF6">
        <w:rPr>
          <w:rFonts w:asciiTheme="minorHAnsi" w:hAnsiTheme="minorHAnsi" w:cs="Arial"/>
          <w:szCs w:val="24"/>
          <w:lang w:val="es-ES"/>
        </w:rPr>
        <w:t>.</w:t>
      </w:r>
      <w:r w:rsidR="004568CA">
        <w:rPr>
          <w:rFonts w:cs="Arial"/>
        </w:rPr>
        <w:br w:type="page"/>
      </w:r>
    </w:p>
    <w:p w:rsidR="00842266" w:rsidRPr="00A60BEE" w:rsidRDefault="00842266" w:rsidP="00823CF7">
      <w:pPr>
        <w:pStyle w:val="Ttulo1"/>
      </w:pPr>
      <w:bookmarkStart w:id="5" w:name="_Toc495856700"/>
      <w:r w:rsidRPr="00A60BEE">
        <w:lastRenderedPageBreak/>
        <w:t xml:space="preserve">OBJETIVOS </w:t>
      </w:r>
      <w:r w:rsidR="00951606" w:rsidRPr="00A60BEE">
        <w:t>POR CURSOS</w:t>
      </w:r>
      <w:bookmarkEnd w:id="5"/>
    </w:p>
    <w:p w:rsidR="00A072BC" w:rsidRDefault="00842266" w:rsidP="00686FA5">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sidRPr="00DF3AF6">
        <w:rPr>
          <w:rFonts w:asciiTheme="minorHAnsi" w:hAnsiTheme="minorHAnsi" w:cs="Arial"/>
          <w:szCs w:val="24"/>
          <w:lang w:val="es-ES"/>
        </w:rPr>
        <w:t>A partir de los Objetivos Generales de l</w:t>
      </w:r>
      <w:r w:rsidR="00951606">
        <w:rPr>
          <w:rFonts w:asciiTheme="minorHAnsi" w:hAnsiTheme="minorHAnsi" w:cs="Arial"/>
          <w:szCs w:val="24"/>
          <w:lang w:val="es-ES"/>
        </w:rPr>
        <w:t xml:space="preserve">a Etapa, </w:t>
      </w:r>
      <w:r w:rsidRPr="00DF3AF6">
        <w:rPr>
          <w:rFonts w:asciiTheme="minorHAnsi" w:hAnsiTheme="minorHAnsi" w:cs="Arial"/>
          <w:szCs w:val="24"/>
          <w:lang w:val="es-ES"/>
        </w:rPr>
        <w:t>se establecen los objetivos d</w:t>
      </w:r>
      <w:r w:rsidR="00951606">
        <w:rPr>
          <w:rFonts w:asciiTheme="minorHAnsi" w:hAnsiTheme="minorHAnsi" w:cs="Arial"/>
          <w:szCs w:val="24"/>
          <w:lang w:val="es-ES"/>
        </w:rPr>
        <w:t xml:space="preserve">e relativos a la </w:t>
      </w:r>
      <w:proofErr w:type="spellStart"/>
      <w:r w:rsidR="00951606">
        <w:rPr>
          <w:rFonts w:asciiTheme="minorHAnsi" w:hAnsiTheme="minorHAnsi" w:cs="Arial"/>
          <w:szCs w:val="24"/>
          <w:lang w:val="es-ES"/>
        </w:rPr>
        <w:t>psicomotridad</w:t>
      </w:r>
      <w:proofErr w:type="spellEnd"/>
      <w:r w:rsidR="00951606">
        <w:rPr>
          <w:rFonts w:asciiTheme="minorHAnsi" w:hAnsiTheme="minorHAnsi" w:cs="Arial"/>
          <w:szCs w:val="24"/>
          <w:lang w:val="es-ES"/>
        </w:rPr>
        <w:t xml:space="preserve"> para los tres cursos del segundo ciclo de la Educación Infantil:</w:t>
      </w:r>
    </w:p>
    <w:p w:rsidR="00951606" w:rsidRPr="00951606" w:rsidRDefault="00951606" w:rsidP="00686FA5">
      <w:pPr>
        <w:pStyle w:val="Prrafodelista"/>
        <w:tabs>
          <w:tab w:val="left" w:pos="426"/>
        </w:tabs>
        <w:spacing w:after="120" w:line="360" w:lineRule="auto"/>
        <w:ind w:left="0"/>
        <w:jc w:val="both"/>
        <w:rPr>
          <w:rFonts w:asciiTheme="minorHAnsi" w:hAnsiTheme="minorHAnsi" w:cs="Arial"/>
          <w:b/>
          <w:szCs w:val="24"/>
          <w:lang w:val="es-ES"/>
        </w:rPr>
      </w:pPr>
      <w:r w:rsidRPr="00951606">
        <w:rPr>
          <w:rFonts w:asciiTheme="minorHAnsi" w:hAnsiTheme="minorHAnsi" w:cs="Arial"/>
          <w:b/>
          <w:szCs w:val="24"/>
          <w:lang w:val="es-ES"/>
        </w:rPr>
        <w:t>PRIMER CURSO</w:t>
      </w:r>
      <w:r w:rsidR="00AB151B">
        <w:rPr>
          <w:rFonts w:asciiTheme="minorHAnsi" w:hAnsiTheme="minorHAnsi" w:cs="Arial"/>
          <w:b/>
          <w:szCs w:val="24"/>
          <w:lang w:val="es-ES"/>
        </w:rPr>
        <w:t xml:space="preserve"> (3 AÑOS)</w:t>
      </w:r>
    </w:p>
    <w:p w:rsidR="002E53E7" w:rsidRPr="002E53E7" w:rsidRDefault="00C869FF" w:rsidP="002E53E7">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Sentir y </w:t>
      </w:r>
      <w:r w:rsidR="005E66AF">
        <w:rPr>
          <w:rFonts w:asciiTheme="minorHAnsi" w:hAnsiTheme="minorHAnsi" w:cs="Arial"/>
          <w:szCs w:val="24"/>
          <w:lang w:val="es-ES"/>
        </w:rPr>
        <w:t>vivenciar</w:t>
      </w:r>
      <w:r w:rsidR="00680600">
        <w:rPr>
          <w:rFonts w:asciiTheme="minorHAnsi" w:hAnsiTheme="minorHAnsi" w:cs="Arial"/>
          <w:szCs w:val="24"/>
          <w:lang w:val="es-ES"/>
        </w:rPr>
        <w:t xml:space="preserve"> </w:t>
      </w:r>
      <w:r w:rsidR="00951606">
        <w:rPr>
          <w:rFonts w:asciiTheme="minorHAnsi" w:hAnsiTheme="minorHAnsi" w:cs="Arial"/>
          <w:szCs w:val="24"/>
          <w:lang w:val="es-ES"/>
        </w:rPr>
        <w:t>su cuerpo, descubriendo las posibilidades de acción y de ex</w:t>
      </w:r>
      <w:r w:rsidR="005E66AF">
        <w:rPr>
          <w:rFonts w:asciiTheme="minorHAnsi" w:hAnsiTheme="minorHAnsi" w:cs="Arial"/>
          <w:szCs w:val="24"/>
          <w:lang w:val="es-ES"/>
        </w:rPr>
        <w:t>presión</w:t>
      </w:r>
      <w:r>
        <w:rPr>
          <w:rFonts w:asciiTheme="minorHAnsi" w:hAnsiTheme="minorHAnsi" w:cs="Arial"/>
          <w:szCs w:val="24"/>
          <w:lang w:val="es-ES"/>
        </w:rPr>
        <w:t>.</w:t>
      </w:r>
    </w:p>
    <w:p w:rsidR="00C869FF" w:rsidRDefault="00C869FF" w:rsidP="00C869FF">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Coordinar movimientos globales.</w:t>
      </w:r>
    </w:p>
    <w:p w:rsidR="00C869FF" w:rsidRPr="00C869FF" w:rsidRDefault="00C869FF" w:rsidP="00C869FF">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Iniciarse en acciones que impliquen la coordinación óculo-manual y óculo </w:t>
      </w:r>
      <w:proofErr w:type="spellStart"/>
      <w:r>
        <w:rPr>
          <w:rFonts w:asciiTheme="minorHAnsi" w:hAnsiTheme="minorHAnsi" w:cs="Arial"/>
          <w:szCs w:val="24"/>
          <w:lang w:val="es-ES"/>
        </w:rPr>
        <w:t>pédica</w:t>
      </w:r>
      <w:proofErr w:type="spellEnd"/>
      <w:r>
        <w:rPr>
          <w:rFonts w:asciiTheme="minorHAnsi" w:hAnsiTheme="minorHAnsi" w:cs="Arial"/>
          <w:szCs w:val="24"/>
          <w:lang w:val="es-ES"/>
        </w:rPr>
        <w:t>.</w:t>
      </w:r>
    </w:p>
    <w:p w:rsidR="002E53E7" w:rsidRDefault="005E66AF" w:rsidP="002E53E7">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Orientarse y situarse en el espacio, utilizando nociones espaciales básicas.</w:t>
      </w:r>
    </w:p>
    <w:p w:rsidR="002E53E7" w:rsidRPr="002E53E7" w:rsidRDefault="005E66AF" w:rsidP="002E53E7">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Expresar a través del lenguaje corporal </w:t>
      </w:r>
      <w:r w:rsidR="00C869FF">
        <w:rPr>
          <w:rFonts w:asciiTheme="minorHAnsi" w:hAnsiTheme="minorHAnsi" w:cs="Arial"/>
          <w:szCs w:val="24"/>
          <w:lang w:val="es-ES"/>
        </w:rPr>
        <w:t>emociones, sentimientos e ideas.</w:t>
      </w:r>
    </w:p>
    <w:p w:rsidR="005E66AF" w:rsidRDefault="005E66AF" w:rsidP="00B97230">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Rel</w:t>
      </w:r>
      <w:r w:rsidR="007D65B7">
        <w:rPr>
          <w:rFonts w:asciiTheme="minorHAnsi" w:hAnsiTheme="minorHAnsi" w:cs="Arial"/>
          <w:szCs w:val="24"/>
          <w:lang w:val="es-ES"/>
        </w:rPr>
        <w:t>acionarse con los demás satisfactoriamente.</w:t>
      </w:r>
    </w:p>
    <w:p w:rsidR="005E66AF" w:rsidRDefault="005E66AF" w:rsidP="00B97230">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Cumplir las normas básicas establecidas</w:t>
      </w:r>
      <w:r w:rsidR="00C869FF">
        <w:rPr>
          <w:rFonts w:asciiTheme="minorHAnsi" w:hAnsiTheme="minorHAnsi" w:cs="Arial"/>
          <w:szCs w:val="24"/>
          <w:lang w:val="es-ES"/>
        </w:rPr>
        <w:t xml:space="preserve">; </w:t>
      </w:r>
      <w:r>
        <w:rPr>
          <w:rFonts w:asciiTheme="minorHAnsi" w:hAnsiTheme="minorHAnsi" w:cs="Arial"/>
          <w:szCs w:val="24"/>
          <w:lang w:val="es-ES"/>
        </w:rPr>
        <w:t>en relación a sí mismo, a los demás, a los espacios y materiales y al desarrollo de las</w:t>
      </w:r>
      <w:r w:rsidR="00C869FF">
        <w:rPr>
          <w:rFonts w:asciiTheme="minorHAnsi" w:hAnsiTheme="minorHAnsi" w:cs="Arial"/>
          <w:szCs w:val="24"/>
          <w:lang w:val="es-ES"/>
        </w:rPr>
        <w:t xml:space="preserve"> distintas</w:t>
      </w:r>
      <w:r>
        <w:rPr>
          <w:rFonts w:asciiTheme="minorHAnsi" w:hAnsiTheme="minorHAnsi" w:cs="Arial"/>
          <w:szCs w:val="24"/>
          <w:lang w:val="es-ES"/>
        </w:rPr>
        <w:t xml:space="preserve"> actividades.</w:t>
      </w:r>
    </w:p>
    <w:p w:rsidR="005E66AF" w:rsidRDefault="002E53E7" w:rsidP="00B97230">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activamente, d</w:t>
      </w:r>
      <w:r w:rsidR="00C869FF">
        <w:rPr>
          <w:rFonts w:asciiTheme="minorHAnsi" w:hAnsiTheme="minorHAnsi" w:cs="Arial"/>
          <w:szCs w:val="24"/>
          <w:lang w:val="es-ES"/>
        </w:rPr>
        <w:t>isfruta</w:t>
      </w:r>
      <w:r>
        <w:rPr>
          <w:rFonts w:asciiTheme="minorHAnsi" w:hAnsiTheme="minorHAnsi" w:cs="Arial"/>
          <w:szCs w:val="24"/>
          <w:lang w:val="es-ES"/>
        </w:rPr>
        <w:t>ndo</w:t>
      </w:r>
      <w:r w:rsidR="00C869FF">
        <w:rPr>
          <w:rFonts w:asciiTheme="minorHAnsi" w:hAnsiTheme="minorHAnsi" w:cs="Arial"/>
          <w:szCs w:val="24"/>
          <w:lang w:val="es-ES"/>
        </w:rPr>
        <w:t xml:space="preserve"> con las acciones motrices.</w:t>
      </w:r>
    </w:p>
    <w:p w:rsidR="00951606" w:rsidRPr="00951606" w:rsidRDefault="00951606" w:rsidP="00951606">
      <w:pPr>
        <w:tabs>
          <w:tab w:val="left" w:pos="426"/>
        </w:tabs>
        <w:spacing w:after="120" w:line="360" w:lineRule="auto"/>
        <w:jc w:val="both"/>
        <w:rPr>
          <w:rFonts w:cs="Arial"/>
          <w:b/>
          <w:sz w:val="24"/>
          <w:szCs w:val="24"/>
        </w:rPr>
      </w:pPr>
      <w:r>
        <w:rPr>
          <w:rFonts w:cs="Arial"/>
          <w:b/>
          <w:sz w:val="24"/>
          <w:szCs w:val="24"/>
        </w:rPr>
        <w:t>SEGUNDO</w:t>
      </w:r>
      <w:r w:rsidRPr="00951606">
        <w:rPr>
          <w:rFonts w:cs="Arial"/>
          <w:b/>
          <w:sz w:val="24"/>
          <w:szCs w:val="24"/>
        </w:rPr>
        <w:t xml:space="preserve"> CURSO</w:t>
      </w:r>
      <w:r w:rsidR="00AB151B">
        <w:rPr>
          <w:rFonts w:cs="Arial"/>
          <w:b/>
          <w:sz w:val="24"/>
          <w:szCs w:val="24"/>
        </w:rPr>
        <w:t xml:space="preserve"> (4 AÑOS)</w:t>
      </w:r>
    </w:p>
    <w:p w:rsidR="005E66AF" w:rsidRDefault="005E66AF"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Reconocer las partes fundamentales de su cuerpo y algunas de sus funciones, descubriendo las posibilidades de acción y de expresión.</w:t>
      </w:r>
    </w:p>
    <w:p w:rsidR="00C869FF" w:rsidRDefault="002E53E7"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w:t>
      </w:r>
      <w:r w:rsidR="00C869FF">
        <w:rPr>
          <w:rFonts w:asciiTheme="minorHAnsi" w:hAnsiTheme="minorHAnsi" w:cs="Arial"/>
          <w:szCs w:val="24"/>
          <w:lang w:val="es-ES"/>
        </w:rPr>
        <w:t>tilizar el propio cuerpo de forma global y segmentaria.</w:t>
      </w:r>
    </w:p>
    <w:p w:rsidR="00376BFD" w:rsidRDefault="00376BFD" w:rsidP="00376BFD">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Controlar gestos y movimientos sencillos.</w:t>
      </w:r>
    </w:p>
    <w:p w:rsidR="002E53E7" w:rsidRDefault="00376BFD"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Interiorizar nociones espaciales básicas</w:t>
      </w:r>
      <w:r w:rsidR="007D65B7">
        <w:rPr>
          <w:rFonts w:asciiTheme="minorHAnsi" w:hAnsiTheme="minorHAnsi" w:cs="Arial"/>
          <w:szCs w:val="24"/>
          <w:lang w:val="es-ES"/>
        </w:rPr>
        <w:t xml:space="preserve"> en relación con los objetos, los compañeros y uno mismo.</w:t>
      </w:r>
    </w:p>
    <w:p w:rsidR="007D65B7" w:rsidRDefault="007D65B7"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Experimentar nociones temporales básicas en relación al movimiento.</w:t>
      </w:r>
    </w:p>
    <w:p w:rsidR="00376BFD" w:rsidRDefault="00376BFD"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de representación y expresión corporal para comunicar emociones, sentimientos, vivencias e ideas.</w:t>
      </w:r>
    </w:p>
    <w:p w:rsidR="002E53E7" w:rsidRDefault="007D65B7" w:rsidP="002E53E7">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Relacionarse con los demás satisfactoriamente.</w:t>
      </w:r>
    </w:p>
    <w:p w:rsidR="002E53E7" w:rsidRDefault="002E53E7" w:rsidP="002E53E7">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Cumplir las normas básicas establecidas; en relación a sí mismo, a los demás, a los espacios y materiales y al desarrollo de las distintas actividades.</w:t>
      </w:r>
    </w:p>
    <w:p w:rsidR="002E53E7" w:rsidRDefault="002E53E7" w:rsidP="002E53E7">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activamente, disfrutando con las acciones motrices.</w:t>
      </w:r>
    </w:p>
    <w:p w:rsidR="00B97230" w:rsidRPr="00DF3AF6" w:rsidRDefault="002E53E7" w:rsidP="005E66AF">
      <w:pPr>
        <w:pStyle w:val="Prrafodelista"/>
        <w:numPr>
          <w:ilvl w:val="0"/>
          <w:numId w:val="3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Conocer y </w:t>
      </w:r>
      <w:r w:rsidR="00B97230" w:rsidRPr="00DF3AF6">
        <w:rPr>
          <w:rFonts w:asciiTheme="minorHAnsi" w:hAnsiTheme="minorHAnsi" w:cs="Arial"/>
          <w:szCs w:val="24"/>
          <w:lang w:val="es-ES"/>
        </w:rPr>
        <w:t>practicar diversidad de actividade</w:t>
      </w:r>
      <w:r>
        <w:rPr>
          <w:rFonts w:asciiTheme="minorHAnsi" w:hAnsiTheme="minorHAnsi" w:cs="Arial"/>
          <w:szCs w:val="24"/>
          <w:lang w:val="es-ES"/>
        </w:rPr>
        <w:t>s físicas y lúdicas.</w:t>
      </w:r>
    </w:p>
    <w:p w:rsidR="007D65B7" w:rsidRDefault="007D65B7" w:rsidP="00951606">
      <w:pPr>
        <w:tabs>
          <w:tab w:val="left" w:pos="426"/>
        </w:tabs>
        <w:spacing w:after="120" w:line="360" w:lineRule="auto"/>
        <w:jc w:val="both"/>
        <w:rPr>
          <w:rFonts w:cs="Arial"/>
          <w:b/>
          <w:sz w:val="24"/>
          <w:szCs w:val="24"/>
        </w:rPr>
      </w:pPr>
    </w:p>
    <w:p w:rsidR="00951606" w:rsidRPr="00951606" w:rsidRDefault="00951606" w:rsidP="00951606">
      <w:pPr>
        <w:tabs>
          <w:tab w:val="left" w:pos="426"/>
        </w:tabs>
        <w:spacing w:after="120" w:line="360" w:lineRule="auto"/>
        <w:jc w:val="both"/>
        <w:rPr>
          <w:rFonts w:cs="Arial"/>
          <w:b/>
          <w:sz w:val="24"/>
          <w:szCs w:val="24"/>
        </w:rPr>
      </w:pPr>
      <w:r>
        <w:rPr>
          <w:rFonts w:cs="Arial"/>
          <w:b/>
          <w:sz w:val="24"/>
          <w:szCs w:val="24"/>
        </w:rPr>
        <w:lastRenderedPageBreak/>
        <w:t>TERCER</w:t>
      </w:r>
      <w:r w:rsidRPr="00951606">
        <w:rPr>
          <w:rFonts w:cs="Arial"/>
          <w:b/>
          <w:sz w:val="24"/>
          <w:szCs w:val="24"/>
        </w:rPr>
        <w:t xml:space="preserve"> CURSO</w:t>
      </w:r>
      <w:r w:rsidR="00AB151B">
        <w:rPr>
          <w:rFonts w:cs="Arial"/>
          <w:b/>
          <w:sz w:val="24"/>
          <w:szCs w:val="24"/>
        </w:rPr>
        <w:t xml:space="preserve"> (5 AÑOS)</w:t>
      </w:r>
    </w:p>
    <w:p w:rsidR="00376BFD" w:rsidRDefault="005E66AF" w:rsidP="00F77349">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Reconocer las partes fundamentales de su cuerpo y algunas de sus funciones, descubriendo las posibilidades de acción y de expresión</w:t>
      </w:r>
    </w:p>
    <w:p w:rsidR="007D65B7" w:rsidRDefault="007D65B7" w:rsidP="00F77349">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Explorar las posibilidades y limitaciones perceptivas, motrices y expresivas propias y de los demás.</w:t>
      </w:r>
    </w:p>
    <w:p w:rsidR="005E66AF" w:rsidRPr="00F77349" w:rsidRDefault="00376BFD" w:rsidP="00F77349">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Controlar</w:t>
      </w:r>
      <w:r w:rsidR="005E66AF">
        <w:rPr>
          <w:rFonts w:asciiTheme="minorHAnsi" w:hAnsiTheme="minorHAnsi" w:cs="Arial"/>
          <w:szCs w:val="24"/>
          <w:lang w:val="es-ES"/>
        </w:rPr>
        <w:t xml:space="preserve"> cada vez con mayor precisión ge</w:t>
      </w:r>
      <w:r>
        <w:rPr>
          <w:rFonts w:asciiTheme="minorHAnsi" w:hAnsiTheme="minorHAnsi" w:cs="Arial"/>
          <w:szCs w:val="24"/>
          <w:lang w:val="es-ES"/>
        </w:rPr>
        <w:t>stos y movimientos globales y segmentarios.</w:t>
      </w:r>
    </w:p>
    <w:p w:rsidR="00FB0C2A" w:rsidRPr="00DF3AF6" w:rsidRDefault="00FB0C2A" w:rsidP="005E66AF">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sidRPr="00DF3AF6">
        <w:rPr>
          <w:rFonts w:asciiTheme="minorHAnsi" w:hAnsiTheme="minorHAnsi" w:cs="Arial"/>
          <w:szCs w:val="24"/>
          <w:lang w:val="es-ES"/>
        </w:rPr>
        <w:t>Utilizar los recursos expresivos del cuerpo y el movimiento, comunicando sensaciones, emociones e ideas.</w:t>
      </w:r>
    </w:p>
    <w:p w:rsidR="00376BFD" w:rsidRDefault="00376BFD" w:rsidP="005E66AF">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Orientar y situar en el espacio los objetos, los compañeros y a uno mismo, utilizando nociones espaciales básicas.</w:t>
      </w:r>
    </w:p>
    <w:p w:rsidR="007D65B7" w:rsidRDefault="007D65B7" w:rsidP="005E66AF">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Interiorizar nociones básicas temporales en la coordinación de movimientos.</w:t>
      </w:r>
    </w:p>
    <w:p w:rsid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de representación y expresión corporal para comunicar emociones, sentimientos, vivencias e ideas.</w:t>
      </w:r>
    </w:p>
    <w:p w:rsid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Relacionarse con los demás, mostrando actitudes de ayuda y colaboración en los juegos.</w:t>
      </w:r>
    </w:p>
    <w:p w:rsid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Cumplir las normas básicas establecidas; en relación a sí mismo, a los demás, a los espacios y materiales y al desarrollo de las distintas actividades.</w:t>
      </w:r>
    </w:p>
    <w:p w:rsid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activamente, disfrutando con las acciones motrices.</w:t>
      </w:r>
    </w:p>
    <w:p w:rsid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Conocer y </w:t>
      </w:r>
      <w:r w:rsidRPr="00DF3AF6">
        <w:rPr>
          <w:rFonts w:asciiTheme="minorHAnsi" w:hAnsiTheme="minorHAnsi" w:cs="Arial"/>
          <w:szCs w:val="24"/>
          <w:lang w:val="es-ES"/>
        </w:rPr>
        <w:t>practicar diversidad de actividade</w:t>
      </w:r>
      <w:r>
        <w:rPr>
          <w:rFonts w:asciiTheme="minorHAnsi" w:hAnsiTheme="minorHAnsi" w:cs="Arial"/>
          <w:szCs w:val="24"/>
          <w:lang w:val="es-ES"/>
        </w:rPr>
        <w:t>s físicas y lúdicas.</w:t>
      </w:r>
    </w:p>
    <w:p w:rsidR="007D65B7" w:rsidRPr="007D65B7" w:rsidRDefault="007D65B7" w:rsidP="007D65B7">
      <w:pPr>
        <w:pStyle w:val="Prrafodelista"/>
        <w:numPr>
          <w:ilvl w:val="0"/>
          <w:numId w:val="35"/>
        </w:numPr>
        <w:tabs>
          <w:tab w:val="left" w:pos="426"/>
        </w:tabs>
        <w:spacing w:after="120" w:line="360" w:lineRule="auto"/>
        <w:ind w:left="426" w:hanging="426"/>
        <w:jc w:val="both"/>
        <w:rPr>
          <w:rFonts w:asciiTheme="minorHAnsi" w:hAnsiTheme="minorHAnsi" w:cs="Arial"/>
          <w:szCs w:val="24"/>
          <w:lang w:val="es-ES"/>
        </w:rPr>
      </w:pPr>
      <w:r w:rsidRPr="00DF3AF6">
        <w:rPr>
          <w:rFonts w:asciiTheme="minorHAnsi" w:hAnsiTheme="minorHAnsi" w:cs="Arial"/>
          <w:szCs w:val="24"/>
          <w:lang w:val="es-ES"/>
        </w:rPr>
        <w:t>Apreciar la actividad física para el bienestar, adoptando hábitos básicos de higiene corporal, alimentarios y posturales relacionados con la actividad física.</w:t>
      </w:r>
    </w:p>
    <w:p w:rsidR="004568CA" w:rsidRDefault="004568CA">
      <w:pPr>
        <w:rPr>
          <w:rFonts w:cs="Arial"/>
        </w:rPr>
      </w:pPr>
      <w:r>
        <w:rPr>
          <w:rFonts w:cs="Arial"/>
        </w:rPr>
        <w:br w:type="page"/>
      </w:r>
    </w:p>
    <w:p w:rsidR="00023BFF" w:rsidRPr="00023BFF" w:rsidRDefault="00023BFF" w:rsidP="00823CF7">
      <w:pPr>
        <w:pStyle w:val="Ttulo1"/>
      </w:pPr>
      <w:bookmarkStart w:id="6" w:name="_Toc495856701"/>
      <w:r w:rsidRPr="00023BFF">
        <w:lastRenderedPageBreak/>
        <w:t xml:space="preserve">CONTENIDOS </w:t>
      </w:r>
      <w:r w:rsidR="00F57A23">
        <w:t>POR CURSOS</w:t>
      </w:r>
      <w:bookmarkEnd w:id="6"/>
    </w:p>
    <w:p w:rsidR="0094048C" w:rsidRDefault="0094048C" w:rsidP="0094048C">
      <w:pPr>
        <w:pStyle w:val="Prrafodelista"/>
        <w:tabs>
          <w:tab w:val="left" w:pos="426"/>
        </w:tabs>
        <w:spacing w:after="120" w:line="360" w:lineRule="auto"/>
        <w:ind w:left="0"/>
        <w:jc w:val="both"/>
        <w:rPr>
          <w:rFonts w:cs="Arial"/>
          <w:b/>
          <w:szCs w:val="24"/>
        </w:rPr>
      </w:pPr>
      <w:r>
        <w:rPr>
          <w:rFonts w:asciiTheme="minorHAnsi" w:hAnsiTheme="minorHAnsi" w:cs="Arial"/>
          <w:szCs w:val="24"/>
          <w:lang w:val="es-ES"/>
        </w:rPr>
        <w:tab/>
      </w:r>
      <w:r>
        <w:rPr>
          <w:rFonts w:asciiTheme="minorHAnsi" w:hAnsiTheme="minorHAnsi" w:cs="Arial"/>
          <w:szCs w:val="24"/>
          <w:lang w:val="es-ES"/>
        </w:rPr>
        <w:tab/>
        <w:t>Para el logro de los Objetivos de la Etapa de Educación Infantil</w:t>
      </w:r>
      <w:r w:rsidR="001019AD">
        <w:rPr>
          <w:rFonts w:asciiTheme="minorHAnsi" w:hAnsiTheme="minorHAnsi" w:cs="Arial"/>
          <w:szCs w:val="24"/>
          <w:lang w:val="es-ES"/>
        </w:rPr>
        <w:t xml:space="preserve"> y</w:t>
      </w:r>
      <w:r>
        <w:rPr>
          <w:rFonts w:asciiTheme="minorHAnsi" w:hAnsiTheme="minorHAnsi" w:cs="Arial"/>
          <w:szCs w:val="24"/>
          <w:lang w:val="es-ES"/>
        </w:rPr>
        <w:t xml:space="preserve"> los objetivos relativos a psicomotricidad</w:t>
      </w:r>
      <w:r w:rsidRPr="00823CF7">
        <w:rPr>
          <w:rFonts w:asciiTheme="minorHAnsi" w:hAnsiTheme="minorHAnsi" w:cs="Arial"/>
          <w:szCs w:val="24"/>
          <w:lang w:val="es-ES"/>
        </w:rPr>
        <w:t xml:space="preserve"> es necesario establecer un conjunto de conocimientos, habilidades, destrezas y actitudes, es decir, unos contenidos.</w:t>
      </w:r>
    </w:p>
    <w:p w:rsidR="002E53E7" w:rsidRPr="002E53E7" w:rsidRDefault="002E53E7" w:rsidP="002E53E7">
      <w:pPr>
        <w:tabs>
          <w:tab w:val="left" w:pos="426"/>
        </w:tabs>
        <w:spacing w:after="120" w:line="360" w:lineRule="auto"/>
        <w:jc w:val="both"/>
        <w:rPr>
          <w:rFonts w:cs="Arial"/>
          <w:b/>
          <w:sz w:val="24"/>
          <w:szCs w:val="24"/>
        </w:rPr>
      </w:pPr>
      <w:r w:rsidRPr="002E53E7">
        <w:rPr>
          <w:rFonts w:cs="Arial"/>
          <w:b/>
          <w:sz w:val="24"/>
          <w:szCs w:val="24"/>
        </w:rPr>
        <w:t>PRIMER CURSO</w:t>
      </w:r>
    </w:p>
    <w:p w:rsidR="00F77349" w:rsidRPr="001041F2" w:rsidRDefault="0094048C"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Localización, m</w:t>
      </w:r>
      <w:r w:rsidR="00F77349">
        <w:rPr>
          <w:rFonts w:asciiTheme="minorHAnsi" w:hAnsiTheme="minorHAnsi" w:cs="Arial"/>
        </w:rPr>
        <w:t>asaje y movilización de las distintas partes del cuerpo.</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Sensaciones del propio cuerpo.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Tono del propio cuerpo.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Equilibrio.</w:t>
      </w:r>
    </w:p>
    <w:p w:rsidR="00F77349" w:rsidRPr="00D9522D" w:rsidRDefault="0094048C"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Lateralidad: localización. Conocimiento de los segmentos do</w:t>
      </w:r>
      <w:r w:rsidR="00CE525F">
        <w:rPr>
          <w:rFonts w:asciiTheme="minorHAnsi" w:hAnsiTheme="minorHAnsi" w:cs="Arial"/>
        </w:rPr>
        <w:t xml:space="preserve">minantes y diferenciación de la </w:t>
      </w:r>
      <w:r>
        <w:rPr>
          <w:rFonts w:asciiTheme="minorHAnsi" w:hAnsiTheme="minorHAnsi" w:cs="Arial"/>
        </w:rPr>
        <w:t>eficacia de uno respecto al otro.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Relajación.</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Control de la respiración.</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Habilidades motrices básicas: desplazamientos, saltos, giros, lanzamientos y recepciones.</w:t>
      </w:r>
    </w:p>
    <w:p w:rsidR="009C012C" w:rsidRPr="009C012C" w:rsidRDefault="009C012C" w:rsidP="009C012C">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w:t>
      </w:r>
      <w:r w:rsidR="00D9522D">
        <w:rPr>
          <w:rFonts w:asciiTheme="minorHAnsi" w:hAnsiTheme="minorHAnsi" w:cs="Arial"/>
        </w:rPr>
        <w:t>ociones</w:t>
      </w:r>
      <w:r>
        <w:rPr>
          <w:rFonts w:asciiTheme="minorHAnsi" w:hAnsiTheme="minorHAnsi" w:cs="Arial"/>
        </w:rPr>
        <w:t xml:space="preserve"> espaciales</w:t>
      </w:r>
      <w:r w:rsidR="00D9522D">
        <w:rPr>
          <w:rFonts w:asciiTheme="minorHAnsi" w:hAnsiTheme="minorHAnsi" w:cs="Arial"/>
        </w:rPr>
        <w:t xml:space="preserve"> básicas</w:t>
      </w:r>
      <w:r>
        <w:rPr>
          <w:rFonts w:asciiTheme="minorHAnsi" w:hAnsiTheme="minorHAnsi" w:cs="Arial"/>
        </w:rPr>
        <w:t xml:space="preserve">: dentro-fuera, </w:t>
      </w:r>
      <w:r w:rsidR="00D9522D">
        <w:rPr>
          <w:rFonts w:asciiTheme="minorHAnsi" w:hAnsiTheme="minorHAnsi" w:cs="Arial"/>
        </w:rPr>
        <w:t xml:space="preserve">delante-detrás, </w:t>
      </w:r>
      <w:r>
        <w:rPr>
          <w:rFonts w:asciiTheme="minorHAnsi" w:hAnsiTheme="minorHAnsi" w:cs="Arial"/>
        </w:rPr>
        <w:t xml:space="preserve">cerca-lejos, arriba-abajo, </w:t>
      </w:r>
      <w:r w:rsidR="00D9522D">
        <w:rPr>
          <w:rFonts w:asciiTheme="minorHAnsi" w:hAnsiTheme="minorHAnsi" w:cs="Arial"/>
        </w:rPr>
        <w:t xml:space="preserve">al lado, </w:t>
      </w:r>
      <w:r>
        <w:rPr>
          <w:rFonts w:asciiTheme="minorHAnsi" w:hAnsiTheme="minorHAnsi" w:cs="Arial"/>
        </w:rPr>
        <w:t>etc.</w:t>
      </w:r>
    </w:p>
    <w:p w:rsidR="00D9522D" w:rsidRPr="00F77349" w:rsidRDefault="009C012C" w:rsidP="00D9522D">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Orientación en el espacio a través de puntos de referencia.</w:t>
      </w:r>
    </w:p>
    <w:p w:rsidR="00F77349" w:rsidRPr="00D9522D" w:rsidRDefault="00F77349" w:rsidP="00D9522D">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La expresión corporal y los sentimientos.</w:t>
      </w:r>
    </w:p>
    <w:p w:rsidR="00F77349" w:rsidRPr="00F77349" w:rsidRDefault="00F77349" w:rsidP="00D9522D">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Juego simbólico.</w:t>
      </w:r>
    </w:p>
    <w:p w:rsidR="001041F2" w:rsidRPr="001041F2" w:rsidRDefault="00F77349"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Normas básicas.</w:t>
      </w:r>
    </w:p>
    <w:p w:rsidR="00F77349"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w:t>
      </w:r>
      <w:r w:rsidR="00F77349" w:rsidRPr="001041F2">
        <w:rPr>
          <w:rFonts w:asciiTheme="minorHAnsi" w:hAnsiTheme="minorHAnsi" w:cs="Arial"/>
        </w:rPr>
        <w:t>omportamientos de prevención y seguridad.</w:t>
      </w:r>
    </w:p>
    <w:p w:rsidR="002E53E7" w:rsidRPr="002E53E7" w:rsidRDefault="002E53E7" w:rsidP="002E53E7">
      <w:pPr>
        <w:tabs>
          <w:tab w:val="left" w:pos="426"/>
        </w:tabs>
        <w:spacing w:after="120" w:line="360" w:lineRule="auto"/>
        <w:jc w:val="both"/>
        <w:rPr>
          <w:rFonts w:cs="Arial"/>
          <w:b/>
          <w:sz w:val="24"/>
          <w:szCs w:val="24"/>
        </w:rPr>
      </w:pPr>
      <w:r>
        <w:rPr>
          <w:rFonts w:cs="Arial"/>
          <w:b/>
          <w:sz w:val="24"/>
          <w:szCs w:val="24"/>
        </w:rPr>
        <w:t>SEGUNDO CURSO</w:t>
      </w:r>
    </w:p>
    <w:p w:rsidR="001041F2" w:rsidRPr="001041F2" w:rsidRDefault="001041F2"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Conocimiento progresivo de su esquema corporal.</w:t>
      </w:r>
    </w:p>
    <w:p w:rsidR="001041F2" w:rsidRPr="00F77349" w:rsidRDefault="001041F2"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Localización, masaje y movilización de las distintas partes del cuerpo.</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Sensaciones del propio cuerpo.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Tono del propio cuerpo.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Equilibrio.</w:t>
      </w:r>
    </w:p>
    <w:p w:rsidR="00F77349" w:rsidRPr="00D9522D" w:rsidRDefault="0094048C"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Lateralidad: localización y fijación. Tareas en las q</w:t>
      </w:r>
      <w:r w:rsidR="001019AD">
        <w:rPr>
          <w:rFonts w:asciiTheme="minorHAnsi" w:hAnsiTheme="minorHAnsi" w:cs="Arial"/>
        </w:rPr>
        <w:t>ue interviene el segmento lateraliza</w:t>
      </w:r>
      <w:r>
        <w:rPr>
          <w:rFonts w:asciiTheme="minorHAnsi" w:hAnsiTheme="minorHAnsi" w:cs="Arial"/>
        </w:rPr>
        <w:t>do.</w:t>
      </w:r>
    </w:p>
    <w:p w:rsidR="00F77349" w:rsidRPr="00D9522D"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lastRenderedPageBreak/>
        <w:t>Relajación.</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Control de la respiración.</w:t>
      </w:r>
    </w:p>
    <w:p w:rsidR="00F77349" w:rsidRPr="00F77349" w:rsidRDefault="00F77349" w:rsidP="00F77349">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Habilidades motrices básicas: desplazamientos, saltos, giros, lanzamientos y recepciones.</w:t>
      </w:r>
    </w:p>
    <w:p w:rsidR="009C012C" w:rsidRPr="009C012C" w:rsidRDefault="00F77349" w:rsidP="002E53E7">
      <w:pPr>
        <w:pStyle w:val="Prrafodelista"/>
        <w:numPr>
          <w:ilvl w:val="0"/>
          <w:numId w:val="33"/>
        </w:numPr>
        <w:tabs>
          <w:tab w:val="left" w:pos="426"/>
        </w:tabs>
        <w:spacing w:after="120" w:line="360" w:lineRule="auto"/>
        <w:ind w:left="426" w:hanging="426"/>
        <w:jc w:val="both"/>
        <w:rPr>
          <w:rFonts w:asciiTheme="minorHAnsi" w:hAnsiTheme="minorHAnsi" w:cs="Arial"/>
        </w:rPr>
      </w:pPr>
      <w:r>
        <w:rPr>
          <w:rFonts w:asciiTheme="minorHAnsi" w:hAnsiTheme="minorHAnsi" w:cs="Arial"/>
        </w:rPr>
        <w:t>Aplicación de las n</w:t>
      </w:r>
      <w:r w:rsidR="00D9522D">
        <w:rPr>
          <w:rFonts w:asciiTheme="minorHAnsi" w:hAnsiTheme="minorHAnsi" w:cs="Arial"/>
        </w:rPr>
        <w:t>ociones</w:t>
      </w:r>
      <w:r w:rsidR="009C012C" w:rsidRPr="009C012C">
        <w:rPr>
          <w:rFonts w:asciiTheme="minorHAnsi" w:hAnsiTheme="minorHAnsi" w:cs="Arial"/>
        </w:rPr>
        <w:t xml:space="preserve"> espaciales</w:t>
      </w:r>
      <w:r w:rsidR="00D9522D">
        <w:rPr>
          <w:rFonts w:asciiTheme="minorHAnsi" w:hAnsiTheme="minorHAnsi" w:cs="Arial"/>
        </w:rPr>
        <w:t xml:space="preserve"> básicas</w:t>
      </w:r>
      <w:r>
        <w:rPr>
          <w:rFonts w:asciiTheme="minorHAnsi" w:hAnsiTheme="minorHAnsi" w:cs="Arial"/>
        </w:rPr>
        <w:t xml:space="preserve"> en situaciones de juego.</w:t>
      </w:r>
    </w:p>
    <w:p w:rsidR="002E53E7" w:rsidRPr="009C012C" w:rsidRDefault="002E53E7"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Apreciación de distancias: nociones básicas</w:t>
      </w:r>
      <w:r w:rsidR="009C012C">
        <w:rPr>
          <w:rFonts w:asciiTheme="minorHAnsi" w:hAnsiTheme="minorHAnsi" w:cs="Arial"/>
        </w:rPr>
        <w:t xml:space="preserve"> (cerca-lejos, corto-largo, junto-separado…)</w:t>
      </w:r>
      <w:r>
        <w:rPr>
          <w:rFonts w:asciiTheme="minorHAnsi" w:hAnsiTheme="minorHAnsi" w:cs="Arial"/>
        </w:rPr>
        <w:t xml:space="preserve"> y adaptar los movimientos a las distancias.</w:t>
      </w:r>
    </w:p>
    <w:p w:rsidR="009C012C" w:rsidRPr="009C012C" w:rsidRDefault="009C012C" w:rsidP="009C012C">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Nociones básicas temporales (antes, después, durante…).</w:t>
      </w:r>
    </w:p>
    <w:p w:rsidR="009C012C" w:rsidRPr="001041F2" w:rsidRDefault="009C012C" w:rsidP="009C012C">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El ritmo en los movimientos.</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Juego simbólico y juego reglado. Comprensión y aceptación de reglas para jugar.</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Juegos de representación comunicando emociones, sensaciones e ideas.</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Confianza en las propias posibilidades de acción, participación y esfuerzo personal en los juegos y ejercicios.</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Aceptación y valoración ajustada y positiva de sí mismo.</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Valoración de las posibilidades y limitaciones propias.</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Actitud de colaboración y ayuda con los compañeros en los juegos.</w:t>
      </w:r>
    </w:p>
    <w:p w:rsidR="001041F2" w:rsidRPr="0094048C"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Comportamientos de prevención y seguridad.</w:t>
      </w:r>
    </w:p>
    <w:p w:rsidR="0094048C" w:rsidRPr="001041F2" w:rsidRDefault="0094048C"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Normas básicas.</w:t>
      </w:r>
    </w:p>
    <w:p w:rsidR="009C012C" w:rsidRPr="009C012C" w:rsidRDefault="009C012C" w:rsidP="009C012C">
      <w:pPr>
        <w:tabs>
          <w:tab w:val="left" w:pos="426"/>
        </w:tabs>
        <w:spacing w:after="120" w:line="360" w:lineRule="auto"/>
        <w:jc w:val="both"/>
        <w:rPr>
          <w:rFonts w:cs="Arial"/>
          <w:b/>
          <w:sz w:val="24"/>
          <w:szCs w:val="24"/>
        </w:rPr>
      </w:pPr>
      <w:r>
        <w:rPr>
          <w:rFonts w:cs="Arial"/>
          <w:b/>
          <w:sz w:val="24"/>
          <w:szCs w:val="24"/>
        </w:rPr>
        <w:t>TERCER CURSO</w:t>
      </w:r>
    </w:p>
    <w:p w:rsidR="001041F2" w:rsidRPr="00F77349"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Identificación, localización, masaje y movilización de las distintas partes del cuerpo.</w:t>
      </w:r>
    </w:p>
    <w:p w:rsidR="001041F2" w:rsidRPr="00F77349"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Sensaciones del propio cuerpo.</w:t>
      </w:r>
    </w:p>
    <w:p w:rsidR="001041F2" w:rsidRPr="00D9522D"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Adaptación del tono y la postura a distintas situaciones.</w:t>
      </w:r>
    </w:p>
    <w:p w:rsidR="001041F2" w:rsidRPr="00D9522D"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Equilibrio.</w:t>
      </w:r>
    </w:p>
    <w:p w:rsidR="001041F2" w:rsidRPr="00D9522D" w:rsidRDefault="0094048C"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Lateralidad: fijación del segmento lateralizado.</w:t>
      </w:r>
    </w:p>
    <w:p w:rsidR="001041F2" w:rsidRPr="00D9522D"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Relajación.</w:t>
      </w:r>
    </w:p>
    <w:p w:rsidR="001041F2" w:rsidRPr="00F77349"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Control de la respiración.</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Habilidades motrices básicas: desplazamientos, saltos, giros, lanzamientos y recepciones.</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Coordinación óculo-manual y óculo-</w:t>
      </w:r>
      <w:proofErr w:type="spellStart"/>
      <w:r>
        <w:rPr>
          <w:rFonts w:asciiTheme="minorHAnsi" w:hAnsiTheme="minorHAnsi" w:cs="Arial"/>
        </w:rPr>
        <w:t>pédica</w:t>
      </w:r>
      <w:proofErr w:type="spellEnd"/>
      <w:r>
        <w:rPr>
          <w:rFonts w:asciiTheme="minorHAnsi" w:hAnsiTheme="minorHAnsi" w:cs="Arial"/>
        </w:rPr>
        <w:t>.</w:t>
      </w:r>
    </w:p>
    <w:p w:rsidR="001041F2" w:rsidRPr="00F77349"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Satisfacción por el creciente control motor.</w:t>
      </w:r>
    </w:p>
    <w:p w:rsidR="002E53E7" w:rsidRPr="009C012C" w:rsidRDefault="002E53E7"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lastRenderedPageBreak/>
        <w:t>Apreciación de distancias: nociones relacionadas, adaptar los movimientos a las distancias y adaptar la fuerza del gesto a la distancia.</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Apreciación de trayectorias del propio cuerpo (recta, curva, a un punto determinado…) y de los objetos.</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Adquisición de la noción de agrupación-dispersión.</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Cambios de situación.</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Recorridos de orientación a través de tareas de imitación de recorridos.</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Diferentes momentos del tiempo: antes o después.</w:t>
      </w:r>
    </w:p>
    <w:p w:rsidR="009C012C" w:rsidRPr="009C012C"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El ritmo.</w:t>
      </w:r>
    </w:p>
    <w:p w:rsidR="009C012C" w:rsidRPr="001041F2" w:rsidRDefault="009C012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Noción de velocidad y duración.</w:t>
      </w:r>
    </w:p>
    <w:p w:rsidR="001041F2" w:rsidRPr="001041F2"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Juego simbólico y juego reglado. Comprensión y aceptación de reglas para jugar.</w:t>
      </w:r>
    </w:p>
    <w:p w:rsidR="001041F2" w:rsidRPr="001041F2"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Juegos de representación comunicando emociones, sensaciones e ideas.</w:t>
      </w:r>
    </w:p>
    <w:p w:rsidR="001041F2" w:rsidRPr="001041F2"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Confianza en las propias posibilidades de acción, participación y esfuerzo personal en los juegos y ejercicios.</w:t>
      </w:r>
    </w:p>
    <w:p w:rsidR="001041F2" w:rsidRPr="001041F2"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Aceptación y valoración ajustada y positiva de sí mismo.</w:t>
      </w:r>
    </w:p>
    <w:p w:rsidR="001041F2" w:rsidRPr="001041F2" w:rsidRDefault="001041F2" w:rsidP="001041F2">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Valoración de las posibilidades y limitaciones propias.</w:t>
      </w:r>
    </w:p>
    <w:p w:rsidR="001041F2" w:rsidRPr="001041F2"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Actitud de colaboración y ayuda con los compañeros en los juegos.</w:t>
      </w:r>
    </w:p>
    <w:p w:rsidR="001041F2" w:rsidRPr="0094048C" w:rsidRDefault="001041F2"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Comportamientos de prevención y seguridad.</w:t>
      </w:r>
    </w:p>
    <w:p w:rsidR="0094048C" w:rsidRPr="002E53E7" w:rsidRDefault="0094048C" w:rsidP="002E53E7">
      <w:pPr>
        <w:pStyle w:val="Prrafodelista"/>
        <w:numPr>
          <w:ilvl w:val="0"/>
          <w:numId w:val="33"/>
        </w:numPr>
        <w:tabs>
          <w:tab w:val="left" w:pos="426"/>
        </w:tabs>
        <w:spacing w:after="120" w:line="360" w:lineRule="auto"/>
        <w:ind w:left="426" w:hanging="426"/>
        <w:jc w:val="both"/>
        <w:rPr>
          <w:rFonts w:cs="Arial"/>
        </w:rPr>
      </w:pPr>
      <w:r>
        <w:rPr>
          <w:rFonts w:asciiTheme="minorHAnsi" w:hAnsiTheme="minorHAnsi" w:cs="Arial"/>
        </w:rPr>
        <w:t>Normas básicas.</w:t>
      </w:r>
    </w:p>
    <w:p w:rsidR="00E60350" w:rsidRDefault="00E60350" w:rsidP="00E60350">
      <w:pPr>
        <w:rPr>
          <w:sz w:val="24"/>
        </w:rPr>
      </w:pPr>
      <w:r>
        <w:br w:type="page"/>
      </w:r>
    </w:p>
    <w:p w:rsidR="00142F3A" w:rsidRPr="00D348C6" w:rsidRDefault="00142F3A" w:rsidP="00823CF7">
      <w:pPr>
        <w:pStyle w:val="Ttulo1"/>
      </w:pPr>
      <w:bookmarkStart w:id="7" w:name="_Toc495856702"/>
      <w:r w:rsidRPr="000D561E">
        <w:lastRenderedPageBreak/>
        <w:t xml:space="preserve">CRITERIOS DE EVALUACIÓN </w:t>
      </w:r>
      <w:r w:rsidR="00F57A23">
        <w:t>POR CURSOS</w:t>
      </w:r>
      <w:bookmarkEnd w:id="7"/>
    </w:p>
    <w:p w:rsidR="00090D49" w:rsidRDefault="00142F3A" w:rsidP="00FB43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sidRPr="00823CF7">
        <w:rPr>
          <w:rFonts w:asciiTheme="minorHAnsi" w:hAnsiTheme="minorHAnsi" w:cs="Arial"/>
          <w:szCs w:val="24"/>
          <w:lang w:val="es-ES"/>
        </w:rPr>
        <w:t>Por últi</w:t>
      </w:r>
      <w:r w:rsidR="00FB4311">
        <w:rPr>
          <w:rFonts w:asciiTheme="minorHAnsi" w:hAnsiTheme="minorHAnsi" w:cs="Arial"/>
          <w:szCs w:val="24"/>
          <w:lang w:val="es-ES"/>
        </w:rPr>
        <w:t xml:space="preserve">mo, los criterios de evaluación, </w:t>
      </w:r>
      <w:r w:rsidRPr="00823CF7">
        <w:rPr>
          <w:rFonts w:asciiTheme="minorHAnsi" w:hAnsiTheme="minorHAnsi" w:cs="Arial"/>
          <w:szCs w:val="24"/>
          <w:lang w:val="es-ES"/>
        </w:rPr>
        <w:t xml:space="preserve">que servirán de referencia para valorar el aprendizaje del alumnado. </w:t>
      </w:r>
    </w:p>
    <w:p w:rsidR="00FB4311" w:rsidRDefault="00FB4311" w:rsidP="00FB4311">
      <w:pPr>
        <w:pStyle w:val="Prrafodelista"/>
        <w:tabs>
          <w:tab w:val="left" w:pos="426"/>
        </w:tabs>
        <w:spacing w:after="120" w:line="360" w:lineRule="auto"/>
        <w:ind w:left="0"/>
        <w:jc w:val="both"/>
        <w:rPr>
          <w:rFonts w:asciiTheme="minorHAnsi" w:hAnsiTheme="minorHAnsi" w:cs="Arial"/>
          <w:b/>
          <w:szCs w:val="24"/>
          <w:lang w:val="es-ES"/>
        </w:rPr>
      </w:pPr>
      <w:r w:rsidRPr="003868F1">
        <w:rPr>
          <w:rFonts w:asciiTheme="minorHAnsi" w:hAnsiTheme="minorHAnsi" w:cs="Arial"/>
          <w:b/>
          <w:szCs w:val="24"/>
          <w:lang w:val="es-ES"/>
        </w:rPr>
        <w:t>PRIMER CURSO</w:t>
      </w:r>
    </w:p>
    <w:p w:rsidR="00FB4311" w:rsidRDefault="003B3E3B" w:rsidP="00FB431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Mostrar un conocimiento fundamental de su esquema corporal y un control básico de su cuerpo.</w:t>
      </w:r>
    </w:p>
    <w:p w:rsidR="003868F1" w:rsidRPr="00481410"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Utilizar las habilidades motrices básicas (desplazamientos, saltos, giros, lanzamientos y recepciones) en situaciones sencillas de juego.</w:t>
      </w:r>
    </w:p>
    <w:p w:rsidR="003868F1" w:rsidRPr="003868F1"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Utilizar su lenguaje corporal en la expresión de emociones.</w:t>
      </w:r>
    </w:p>
    <w:p w:rsidR="003868F1" w:rsidRPr="003868F1"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Interiorizar nociones espaciales y temporales en movimientos corporales sencillos.</w:t>
      </w:r>
    </w:p>
    <w:p w:rsidR="003868F1"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Cumplir las normas básicas establecidas; en relación a sí mismo, a los demás, a los espacios y materiales y al desarrollo de las distintas actividades.</w:t>
      </w:r>
    </w:p>
    <w:p w:rsidR="003B3E3B" w:rsidRPr="00AB151B"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Participar activamente en las actividades físicas propuestas.</w:t>
      </w:r>
    </w:p>
    <w:p w:rsidR="00FB4311" w:rsidRDefault="00FB4311" w:rsidP="00FB4311">
      <w:pPr>
        <w:pStyle w:val="Prrafodelista"/>
        <w:tabs>
          <w:tab w:val="left" w:pos="426"/>
        </w:tabs>
        <w:spacing w:after="120" w:line="360" w:lineRule="auto"/>
        <w:ind w:left="0"/>
        <w:jc w:val="both"/>
        <w:rPr>
          <w:rFonts w:asciiTheme="minorHAnsi" w:hAnsiTheme="minorHAnsi" w:cs="Arial"/>
          <w:b/>
          <w:szCs w:val="24"/>
          <w:lang w:val="es-ES"/>
        </w:rPr>
      </w:pPr>
      <w:r w:rsidRPr="003868F1">
        <w:rPr>
          <w:rFonts w:asciiTheme="minorHAnsi" w:hAnsiTheme="minorHAnsi" w:cs="Arial"/>
          <w:b/>
          <w:szCs w:val="24"/>
          <w:lang w:val="es-ES"/>
        </w:rPr>
        <w:t>SEGUNDO CURSO</w:t>
      </w:r>
    </w:p>
    <w:p w:rsidR="00FB4311" w:rsidRDefault="003B3E3B" w:rsidP="00FB431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Mostrar un conocimiento progresivo de su esquema corporal y un control creciente de su cuerpo.</w:t>
      </w:r>
    </w:p>
    <w:p w:rsidR="003868F1" w:rsidRPr="00481410"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Utilizar las habilidades motrices básicas (desplazamientos, saltos, giros, lanzamientos y recepciones) en situaciones de juego.</w:t>
      </w:r>
    </w:p>
    <w:p w:rsidR="003868F1" w:rsidRPr="00481410"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Expresar y comunicar vivencias, emociones y sentimientos a través del cuerpo y el movimiento.</w:t>
      </w:r>
    </w:p>
    <w:p w:rsidR="003868F1" w:rsidRPr="00481410"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Utilizar nociones espaciales básicas en relación con los objetos, los compañeros y uno mismo; y nociones temporales de los movimientos corporales en situaciones de juego.</w:t>
      </w:r>
    </w:p>
    <w:p w:rsidR="003868F1"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Manifestar respeto y aceptación por las características de los demás, evitando discriminaciones y mostrando actitudes de colaboración y ayuda.</w:t>
      </w:r>
    </w:p>
    <w:p w:rsidR="00F42AB9" w:rsidRDefault="00F42AB9" w:rsidP="00F42AB9">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Cumplir las normas básicas establecidas; en relación a sí mismo, a los demás, a los espacios y materiales y al desarrollo de las distintas actividades.</w:t>
      </w:r>
    </w:p>
    <w:p w:rsidR="007A666B" w:rsidRPr="00AB151B" w:rsidRDefault="003868F1" w:rsidP="003868F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 xml:space="preserve">Realizar </w:t>
      </w:r>
      <w:r w:rsidR="00F42AB9">
        <w:rPr>
          <w:rFonts w:asciiTheme="minorHAnsi" w:hAnsiTheme="minorHAnsi" w:cs="Arial"/>
          <w:szCs w:val="24"/>
          <w:lang w:val="es-ES"/>
        </w:rPr>
        <w:t>con una autonomía progresiva l</w:t>
      </w:r>
      <w:r>
        <w:rPr>
          <w:rFonts w:asciiTheme="minorHAnsi" w:hAnsiTheme="minorHAnsi" w:cs="Arial"/>
          <w:szCs w:val="24"/>
          <w:lang w:val="es-ES"/>
        </w:rPr>
        <w:t>as actividades físicas propuestas.</w:t>
      </w:r>
    </w:p>
    <w:p w:rsidR="00FB4311" w:rsidRDefault="00FB4311" w:rsidP="00FB4311">
      <w:pPr>
        <w:pStyle w:val="Prrafodelista"/>
        <w:tabs>
          <w:tab w:val="left" w:pos="426"/>
        </w:tabs>
        <w:spacing w:after="120" w:line="360" w:lineRule="auto"/>
        <w:ind w:left="0"/>
        <w:jc w:val="both"/>
        <w:rPr>
          <w:rFonts w:asciiTheme="minorHAnsi" w:hAnsiTheme="minorHAnsi" w:cs="Arial"/>
          <w:b/>
          <w:szCs w:val="24"/>
          <w:lang w:val="es-ES"/>
        </w:rPr>
      </w:pPr>
      <w:r>
        <w:rPr>
          <w:rFonts w:asciiTheme="minorHAnsi" w:hAnsiTheme="minorHAnsi" w:cs="Arial"/>
          <w:b/>
          <w:szCs w:val="24"/>
          <w:lang w:val="es-ES"/>
        </w:rPr>
        <w:t>TERCER CURSO</w:t>
      </w:r>
    </w:p>
    <w:p w:rsidR="00FB4311" w:rsidRPr="003B3E3B" w:rsidRDefault="003B3E3B" w:rsidP="00FB431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 xml:space="preserve">Mostrar un conocimiento de su esquema corporal y un control de su cuerpo </w:t>
      </w:r>
      <w:r w:rsidR="00481410">
        <w:rPr>
          <w:rFonts w:asciiTheme="minorHAnsi" w:hAnsiTheme="minorHAnsi" w:cs="Arial"/>
          <w:szCs w:val="24"/>
          <w:lang w:val="es-ES"/>
        </w:rPr>
        <w:t xml:space="preserve">(tono, postura, equilibrio, control respiratorio) </w:t>
      </w:r>
      <w:r>
        <w:rPr>
          <w:rFonts w:asciiTheme="minorHAnsi" w:hAnsiTheme="minorHAnsi" w:cs="Arial"/>
          <w:szCs w:val="24"/>
          <w:lang w:val="es-ES"/>
        </w:rPr>
        <w:t>en la realización de actividades diversas.</w:t>
      </w:r>
    </w:p>
    <w:p w:rsidR="003B3E3B" w:rsidRPr="00481410" w:rsidRDefault="00481410" w:rsidP="00FB431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lastRenderedPageBreak/>
        <w:t>Utilizar las</w:t>
      </w:r>
      <w:r w:rsidR="003B3E3B">
        <w:rPr>
          <w:rFonts w:asciiTheme="minorHAnsi" w:hAnsiTheme="minorHAnsi" w:cs="Arial"/>
          <w:szCs w:val="24"/>
          <w:lang w:val="es-ES"/>
        </w:rPr>
        <w:t xml:space="preserve"> habilidades</w:t>
      </w:r>
      <w:r>
        <w:rPr>
          <w:rFonts w:asciiTheme="minorHAnsi" w:hAnsiTheme="minorHAnsi" w:cs="Arial"/>
          <w:szCs w:val="24"/>
          <w:lang w:val="es-ES"/>
        </w:rPr>
        <w:t xml:space="preserve"> motrices</w:t>
      </w:r>
      <w:r w:rsidR="003B3E3B">
        <w:rPr>
          <w:rFonts w:asciiTheme="minorHAnsi" w:hAnsiTheme="minorHAnsi" w:cs="Arial"/>
          <w:szCs w:val="24"/>
          <w:lang w:val="es-ES"/>
        </w:rPr>
        <w:t xml:space="preserve"> básicas</w:t>
      </w:r>
      <w:r>
        <w:rPr>
          <w:rFonts w:asciiTheme="minorHAnsi" w:hAnsiTheme="minorHAnsi" w:cs="Arial"/>
          <w:szCs w:val="24"/>
          <w:lang w:val="es-ES"/>
        </w:rPr>
        <w:t xml:space="preserve"> (desplazamientos, saltos, giros, lanzamientos y recepciones)</w:t>
      </w:r>
      <w:r w:rsidR="003B3E3B">
        <w:rPr>
          <w:rFonts w:asciiTheme="minorHAnsi" w:hAnsiTheme="minorHAnsi" w:cs="Arial"/>
          <w:szCs w:val="24"/>
          <w:lang w:val="es-ES"/>
        </w:rPr>
        <w:t>, con un control cada vez mayor, en situaciones de juego de complejidad creciente.</w:t>
      </w:r>
    </w:p>
    <w:p w:rsidR="00481410" w:rsidRPr="00481410" w:rsidRDefault="00481410" w:rsidP="00FB431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Expresar y comunicar vivencias, emociones y sentimientos a través del cuerpo y el movimiento.</w:t>
      </w:r>
    </w:p>
    <w:p w:rsidR="003B3E3B" w:rsidRPr="00481410" w:rsidRDefault="003868F1" w:rsidP="00FB431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 xml:space="preserve">Utilizar nociones espaciales </w:t>
      </w:r>
      <w:r w:rsidR="003B3E3B">
        <w:rPr>
          <w:rFonts w:asciiTheme="minorHAnsi" w:hAnsiTheme="minorHAnsi" w:cs="Arial"/>
          <w:szCs w:val="24"/>
          <w:lang w:val="es-ES"/>
        </w:rPr>
        <w:t>(distancias, trayectorias, cambios de situación) en relación con los obje</w:t>
      </w:r>
      <w:r w:rsidR="00481410">
        <w:rPr>
          <w:rFonts w:asciiTheme="minorHAnsi" w:hAnsiTheme="minorHAnsi" w:cs="Arial"/>
          <w:szCs w:val="24"/>
          <w:lang w:val="es-ES"/>
        </w:rPr>
        <w:t xml:space="preserve">tos, los compañeros y uno mismo; y nociones temporales de los movimientos corporales </w:t>
      </w:r>
      <w:r w:rsidR="003B3E3B">
        <w:rPr>
          <w:rFonts w:asciiTheme="minorHAnsi" w:hAnsiTheme="minorHAnsi" w:cs="Arial"/>
          <w:szCs w:val="24"/>
          <w:lang w:val="es-ES"/>
        </w:rPr>
        <w:t>en situaciones de juego.</w:t>
      </w:r>
    </w:p>
    <w:p w:rsidR="00481410" w:rsidRDefault="00481410" w:rsidP="00FB4311">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Proponer reglas para llevar a cabo juegos conocidos o inventados y aceptarlas.</w:t>
      </w:r>
    </w:p>
    <w:p w:rsidR="003B3E3B" w:rsidRDefault="00481410" w:rsidP="00FB431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Manifestar respeto y aceptación por las características de los demás, evitando discriminaciones y mostrando actitudes de colaboración y ayuda.</w:t>
      </w:r>
    </w:p>
    <w:p w:rsidR="003868F1" w:rsidRPr="003B3E3B" w:rsidRDefault="003868F1" w:rsidP="00FB4311">
      <w:pPr>
        <w:pStyle w:val="Prrafodelista"/>
        <w:numPr>
          <w:ilvl w:val="0"/>
          <w:numId w:val="3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Demostrar un comportamiento personal y social responsable.</w:t>
      </w:r>
    </w:p>
    <w:p w:rsidR="007A666B" w:rsidRPr="00AB151B" w:rsidRDefault="00481410" w:rsidP="00AB151B">
      <w:pPr>
        <w:pStyle w:val="Prrafodelista"/>
        <w:numPr>
          <w:ilvl w:val="0"/>
          <w:numId w:val="3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szCs w:val="24"/>
          <w:lang w:val="es-ES"/>
        </w:rPr>
        <w:t>Realizar autónomamente y con iniciativa las actividades físicas propuestas.</w:t>
      </w:r>
    </w:p>
    <w:p w:rsidR="00090D49" w:rsidRPr="00090D49" w:rsidRDefault="00090D49" w:rsidP="00823CF7">
      <w:pPr>
        <w:pStyle w:val="Ttulo1"/>
      </w:pPr>
      <w:bookmarkStart w:id="8" w:name="_Toc495856703"/>
      <w:r w:rsidRPr="00090D49">
        <w:t>ASPECTOS METODOLÓGICOS Y ORGANIZATIVOS</w:t>
      </w:r>
      <w:bookmarkEnd w:id="8"/>
    </w:p>
    <w:p w:rsidR="00090D49" w:rsidRPr="00090D49" w:rsidRDefault="00090D49" w:rsidP="008872C6">
      <w:pPr>
        <w:pStyle w:val="Ttulo2"/>
      </w:pPr>
      <w:bookmarkStart w:id="9" w:name="_Toc315765743"/>
      <w:bookmarkStart w:id="10" w:name="_Toc316570487"/>
      <w:bookmarkStart w:id="11" w:name="_Toc495856704"/>
      <w:r w:rsidRPr="00090D49">
        <w:t>ASPECTOS METODOLÓGICOS</w:t>
      </w:r>
      <w:bookmarkEnd w:id="9"/>
      <w:bookmarkEnd w:id="10"/>
      <w:bookmarkEnd w:id="11"/>
    </w:p>
    <w:p w:rsidR="00090D49" w:rsidRDefault="00090D49" w:rsidP="00823CF7">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00FB4311">
        <w:rPr>
          <w:rFonts w:asciiTheme="minorHAnsi" w:hAnsiTheme="minorHAnsi" w:cs="Arial"/>
          <w:sz w:val="22"/>
          <w:lang w:val="es-ES"/>
        </w:rPr>
        <w:tab/>
      </w:r>
      <w:r w:rsidRPr="00823CF7">
        <w:rPr>
          <w:rFonts w:asciiTheme="minorHAnsi" w:hAnsiTheme="minorHAnsi" w:cs="Arial"/>
          <w:szCs w:val="24"/>
          <w:lang w:val="es-ES"/>
        </w:rPr>
        <w:t>La metodología didáctica es el “conjunto de estrategias, procedimientos y acciones organizadas y planificadas por el profesorado, de manera consciente y reflexiva, con la finalidad de posibilitar el aprendizaje del alumnado y el logro de los objetivos planteados” (RD 126/2014: art. 2).</w:t>
      </w:r>
    </w:p>
    <w:p w:rsidR="00FB4311" w:rsidRPr="00823CF7" w:rsidRDefault="00FB4311" w:rsidP="00823CF7">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r>
      <w:r w:rsidR="004460FD">
        <w:rPr>
          <w:rFonts w:asciiTheme="minorHAnsi" w:hAnsiTheme="minorHAnsi" w:cs="Arial"/>
          <w:szCs w:val="24"/>
          <w:lang w:val="es-ES"/>
        </w:rPr>
        <w:t>“</w:t>
      </w:r>
      <w:r>
        <w:rPr>
          <w:rFonts w:asciiTheme="minorHAnsi" w:hAnsiTheme="minorHAnsi" w:cs="Arial"/>
          <w:szCs w:val="24"/>
          <w:lang w:val="es-ES"/>
        </w:rPr>
        <w:t>Los métodos de trabajo en Educación Infantil se basarán en las experiencias, las actividades y el juego y se aplicarán en un ambiente de afecto y confianza, para potenciar su autoestima e integración social</w:t>
      </w:r>
      <w:r w:rsidR="004460FD">
        <w:rPr>
          <w:rFonts w:asciiTheme="minorHAnsi" w:hAnsiTheme="minorHAnsi" w:cs="Arial"/>
          <w:szCs w:val="24"/>
          <w:lang w:val="es-ES"/>
        </w:rPr>
        <w:t>”</w:t>
      </w:r>
      <w:r>
        <w:rPr>
          <w:rFonts w:asciiTheme="minorHAnsi" w:hAnsiTheme="minorHAnsi" w:cs="Arial"/>
          <w:szCs w:val="24"/>
          <w:lang w:val="es-ES"/>
        </w:rPr>
        <w:t xml:space="preserve"> (RD 1630/2006).</w:t>
      </w:r>
    </w:p>
    <w:p w:rsidR="00DF3AF6" w:rsidRPr="00823CF7" w:rsidRDefault="00DF3AF6" w:rsidP="00E53094">
      <w:pPr>
        <w:pStyle w:val="Ttulo3"/>
      </w:pPr>
      <w:bookmarkStart w:id="12" w:name="_Toc495856705"/>
      <w:r w:rsidRPr="00823CF7">
        <w:t>P</w:t>
      </w:r>
      <w:r w:rsidR="00E53094">
        <w:t>rincipios de intervención educativa</w:t>
      </w:r>
      <w:bookmarkEnd w:id="12"/>
    </w:p>
    <w:p w:rsidR="00090D49" w:rsidRPr="00823CF7" w:rsidRDefault="00FB4311" w:rsidP="00823CF7">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Los</w:t>
      </w:r>
      <w:r w:rsidR="00090D49" w:rsidRPr="00823CF7">
        <w:rPr>
          <w:rFonts w:asciiTheme="minorHAnsi" w:hAnsiTheme="minorHAnsi" w:cs="Arial"/>
          <w:szCs w:val="24"/>
          <w:lang w:val="es-ES"/>
        </w:rPr>
        <w:t xml:space="preserve"> principios pedagógicos que se </w:t>
      </w:r>
      <w:r>
        <w:rPr>
          <w:rFonts w:asciiTheme="minorHAnsi" w:hAnsiTheme="minorHAnsi" w:cs="Arial"/>
          <w:szCs w:val="24"/>
          <w:lang w:val="es-ES"/>
        </w:rPr>
        <w:t>siguen en la práctica educativa son:</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Partir del nivel de desarrollo del alumno</w:t>
      </w:r>
      <w:r w:rsidRPr="00823CF7">
        <w:rPr>
          <w:rFonts w:asciiTheme="minorHAnsi" w:hAnsiTheme="minorHAnsi" w:cs="Arial"/>
          <w:szCs w:val="24"/>
          <w:lang w:val="es-ES"/>
        </w:rPr>
        <w:t>: se tiene en cuenta su momento madurativo, ajustándose a su nivel competencial inicial.</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Individualización de la enseñanza</w:t>
      </w:r>
      <w:r w:rsidRPr="00823CF7">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lastRenderedPageBreak/>
        <w:t>Construcción de aprendizajes significativos</w:t>
      </w:r>
      <w:r w:rsidRPr="00823CF7">
        <w:rPr>
          <w:rFonts w:asciiTheme="minorHAnsi" w:hAnsiTheme="minorHAnsi" w:cs="Arial"/>
          <w:szCs w:val="24"/>
          <w:lang w:val="es-ES"/>
        </w:rPr>
        <w:t xml:space="preserve">: se diseñan actividades de enseñanza y aprendizaje que permitan a los alumnos establecer relaciones sustantivas entre los conocimientos y experiencias </w:t>
      </w:r>
      <w:proofErr w:type="gramStart"/>
      <w:r w:rsidRPr="00823CF7">
        <w:rPr>
          <w:rFonts w:asciiTheme="minorHAnsi" w:hAnsiTheme="minorHAnsi" w:cs="Arial"/>
          <w:szCs w:val="24"/>
          <w:lang w:val="es-ES"/>
        </w:rPr>
        <w:t>previos</w:t>
      </w:r>
      <w:proofErr w:type="gramEnd"/>
      <w:r w:rsidRPr="00823CF7">
        <w:rPr>
          <w:rFonts w:asciiTheme="minorHAnsi" w:hAnsiTheme="minorHAnsi" w:cs="Arial"/>
          <w:szCs w:val="24"/>
          <w:lang w:val="es-ES"/>
        </w:rPr>
        <w:t xml:space="preserve"> y los nuevos aprendizajes, creando estrategias para facilitar la </w:t>
      </w:r>
      <w:r w:rsidRPr="00823CF7">
        <w:rPr>
          <w:rFonts w:asciiTheme="minorHAnsi" w:hAnsiTheme="minorHAnsi" w:cs="Arial"/>
          <w:b/>
          <w:szCs w:val="24"/>
          <w:lang w:val="es-ES"/>
        </w:rPr>
        <w:t>transferencia</w:t>
      </w:r>
      <w:r w:rsidRPr="00823CF7">
        <w:rPr>
          <w:rFonts w:asciiTheme="minorHAnsi" w:hAnsiTheme="minorHAnsi" w:cs="Arial"/>
          <w:szCs w:val="24"/>
          <w:lang w:val="es-ES"/>
        </w:rPr>
        <w:t xml:space="preserve"> de conocimientos de otras situaciones.</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Actividad y contextualización</w:t>
      </w:r>
      <w:r w:rsidRPr="00823CF7">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Libertad y responsabilidad</w:t>
      </w:r>
      <w:r w:rsidRPr="00823CF7">
        <w:rPr>
          <w:rFonts w:asciiTheme="minorHAnsi" w:hAnsiTheme="minorHAnsi" w:cs="Arial"/>
          <w:szCs w:val="24"/>
          <w:lang w:val="es-ES"/>
        </w:rPr>
        <w:t>: el papel del alumno es activo y autónomo, y es consciente de ser el responsable de su aprendizaje.</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Socialización</w:t>
      </w:r>
      <w:r w:rsidRPr="00823CF7">
        <w:rPr>
          <w:rFonts w:asciiTheme="minorHAnsi" w:hAnsiTheme="minorHAnsi" w:cs="Arial"/>
          <w:szCs w:val="24"/>
          <w:lang w:val="es-ES"/>
        </w:rPr>
        <w:t xml:space="preserve">: </w:t>
      </w:r>
      <w:r w:rsidR="00073A07" w:rsidRPr="00823CF7">
        <w:rPr>
          <w:rFonts w:asciiTheme="minorHAnsi" w:hAnsiTheme="minorHAnsi" w:cs="Arial"/>
          <w:szCs w:val="24"/>
          <w:lang w:val="es-ES"/>
        </w:rPr>
        <w:t>se desarrolla</w:t>
      </w:r>
      <w:r w:rsidRPr="00823CF7">
        <w:rPr>
          <w:rFonts w:asciiTheme="minorHAnsi" w:hAnsiTheme="minorHAnsi" w:cs="Arial"/>
          <w:szCs w:val="24"/>
          <w:lang w:val="es-ES"/>
        </w:rPr>
        <w:t xml:space="preserve"> la posibilidad de relacionarse con los demás, el respeto, la colaboración, el trabajo en equipo, la resolución de conflictos mediante el diálogo y la asunción de las reglas establecidas.</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Enfoque globalizador</w:t>
      </w:r>
      <w:r w:rsidRPr="00823CF7">
        <w:rPr>
          <w:rFonts w:asciiTheme="minorHAnsi" w:hAnsiTheme="minorHAnsi" w:cs="Arial"/>
          <w:szCs w:val="24"/>
          <w:lang w:val="es-ES"/>
        </w:rPr>
        <w:t>: las ens</w:t>
      </w:r>
      <w:r w:rsidR="004067EE">
        <w:rPr>
          <w:rFonts w:asciiTheme="minorHAnsi" w:hAnsiTheme="minorHAnsi" w:cs="Arial"/>
          <w:szCs w:val="24"/>
          <w:lang w:val="es-ES"/>
        </w:rPr>
        <w:t>eñanzas de la Educación Infantil</w:t>
      </w:r>
      <w:r w:rsidRPr="00823CF7">
        <w:rPr>
          <w:rFonts w:asciiTheme="minorHAnsi" w:hAnsiTheme="minorHAnsi" w:cs="Arial"/>
          <w:szCs w:val="24"/>
          <w:lang w:val="es-ES"/>
        </w:rPr>
        <w:t xml:space="preserve"> deben estar dotadas de un carácter global e int</w:t>
      </w:r>
      <w:r w:rsidR="00073A07" w:rsidRPr="00823CF7">
        <w:rPr>
          <w:rFonts w:asciiTheme="minorHAnsi" w:hAnsiTheme="minorHAnsi" w:cs="Arial"/>
          <w:szCs w:val="24"/>
          <w:lang w:val="es-ES"/>
        </w:rPr>
        <w:t>egrador. Se organizan</w:t>
      </w:r>
      <w:r w:rsidRPr="00823CF7">
        <w:rPr>
          <w:rFonts w:asciiTheme="minorHAnsi" w:hAnsiTheme="minorHAnsi" w:cs="Arial"/>
          <w:szCs w:val="24"/>
          <w:lang w:val="es-ES"/>
        </w:rPr>
        <w:t xml:space="preserve"> los contenidos en torno a ejes que permitan abordar los problemas, las situaciones y los acontecimientos dentro de un contexto y en su globalidad.</w:t>
      </w:r>
    </w:p>
    <w:p w:rsidR="00090D49" w:rsidRPr="00823CF7" w:rsidRDefault="00090D49" w:rsidP="00823CF7">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Curiosidad y motivación</w:t>
      </w:r>
      <w:r w:rsidR="00073A07" w:rsidRPr="00823CF7">
        <w:rPr>
          <w:rFonts w:asciiTheme="minorHAnsi" w:hAnsiTheme="minorHAnsi" w:cs="Arial"/>
          <w:szCs w:val="24"/>
          <w:lang w:val="es-ES"/>
        </w:rPr>
        <w:t>: se genera</w:t>
      </w:r>
      <w:r w:rsidRPr="00823CF7">
        <w:rPr>
          <w:rFonts w:asciiTheme="minorHAnsi" w:hAnsiTheme="minorHAnsi" w:cs="Arial"/>
          <w:szCs w:val="24"/>
          <w:lang w:val="es-ES"/>
        </w:rPr>
        <w:t xml:space="preserve"> curiosidad y la necesidad de adquirir conocimientos, destrezas, actitudes y valores y </w:t>
      </w:r>
      <w:r w:rsidR="00073A07" w:rsidRPr="00823CF7">
        <w:rPr>
          <w:rFonts w:asciiTheme="minorHAnsi" w:hAnsiTheme="minorHAnsi" w:cs="Arial"/>
          <w:szCs w:val="24"/>
          <w:lang w:val="es-ES"/>
        </w:rPr>
        <w:t>se despierta</w:t>
      </w:r>
      <w:r w:rsidRPr="00823CF7">
        <w:rPr>
          <w:rFonts w:asciiTheme="minorHAnsi" w:hAnsiTheme="minorHAnsi" w:cs="Arial"/>
          <w:szCs w:val="24"/>
          <w:lang w:val="es-ES"/>
        </w:rPr>
        <w:t xml:space="preserve"> la motivación hacia el aprendizaje.</w:t>
      </w:r>
    </w:p>
    <w:p w:rsidR="00E53094" w:rsidRDefault="00090D49" w:rsidP="00E53094">
      <w:pPr>
        <w:pStyle w:val="Prrafodelista"/>
        <w:numPr>
          <w:ilvl w:val="0"/>
          <w:numId w:val="32"/>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b/>
          <w:szCs w:val="24"/>
          <w:lang w:val="es-ES"/>
        </w:rPr>
        <w:t>Progresión</w:t>
      </w:r>
      <w:r w:rsidR="00073A07" w:rsidRPr="00823CF7">
        <w:rPr>
          <w:rFonts w:asciiTheme="minorHAnsi" w:hAnsiTheme="minorHAnsi" w:cs="Arial"/>
          <w:szCs w:val="24"/>
          <w:lang w:val="es-ES"/>
        </w:rPr>
        <w:t xml:space="preserve">: se secuencia </w:t>
      </w:r>
      <w:r w:rsidRPr="00823CF7">
        <w:rPr>
          <w:rFonts w:asciiTheme="minorHAnsi" w:hAnsiTheme="minorHAnsi" w:cs="Arial"/>
          <w:szCs w:val="24"/>
          <w:lang w:val="es-ES"/>
        </w:rPr>
        <w:t xml:space="preserve">la enseñanza, </w:t>
      </w:r>
      <w:r w:rsidR="00073A07" w:rsidRPr="00823CF7">
        <w:rPr>
          <w:rFonts w:asciiTheme="minorHAnsi" w:hAnsiTheme="minorHAnsi" w:cs="Arial"/>
          <w:szCs w:val="24"/>
          <w:lang w:val="es-ES"/>
        </w:rPr>
        <w:t>partiendo</w:t>
      </w:r>
      <w:r w:rsidRPr="00823CF7">
        <w:rPr>
          <w:rFonts w:asciiTheme="minorHAnsi" w:hAnsiTheme="minorHAnsi" w:cs="Arial"/>
          <w:szCs w:val="24"/>
          <w:lang w:val="es-ES"/>
        </w:rPr>
        <w:t xml:space="preserve"> de aprendizajes más simples para avanzar gradualmente hacia otros más complejos.</w:t>
      </w:r>
      <w:bookmarkStart w:id="13" w:name="_Toc315765746"/>
    </w:p>
    <w:p w:rsidR="00090D49" w:rsidRPr="00823CF7" w:rsidRDefault="00090D49" w:rsidP="00E53094">
      <w:pPr>
        <w:pStyle w:val="Ttulo3"/>
      </w:pPr>
      <w:bookmarkStart w:id="14" w:name="_Toc315765748"/>
      <w:bookmarkStart w:id="15" w:name="_Toc495856706"/>
      <w:bookmarkEnd w:id="13"/>
      <w:r w:rsidRPr="00823CF7">
        <w:t>E</w:t>
      </w:r>
      <w:r w:rsidR="00E53094">
        <w:t>l juego</w:t>
      </w:r>
      <w:bookmarkEnd w:id="14"/>
      <w:bookmarkEnd w:id="15"/>
    </w:p>
    <w:p w:rsidR="004460FD" w:rsidRDefault="004460FD" w:rsidP="004460FD">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juego es una actividad privilegiada que integra la acción con las emociones y el pensamiento, y favorece el desarrollo social.</w:t>
      </w:r>
    </w:p>
    <w:p w:rsidR="00A90857" w:rsidRDefault="004460FD"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r>
      <w:r w:rsidR="00A90857">
        <w:rPr>
          <w:rFonts w:asciiTheme="minorHAnsi" w:hAnsiTheme="minorHAnsi" w:cs="Arial"/>
          <w:szCs w:val="24"/>
          <w:lang w:val="es-ES"/>
        </w:rPr>
        <w:t>El juego constituye el modo de expresión esencial en la vida del niño. Le ayuda a desarrollar toda su personalidad, a conocerse a sí mismo y a los demás, supone un extraordinario campo de pruebas y experimentos para hacer frente mejor a las dificultades que la vida le plantea y, además disfruta y se entretiene.</w:t>
      </w:r>
    </w:p>
    <w:p w:rsidR="00A90857" w:rsidRDefault="00A90857"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sidR="00FB4311">
        <w:rPr>
          <w:rFonts w:asciiTheme="minorHAnsi" w:hAnsiTheme="minorHAnsi" w:cs="Arial"/>
          <w:szCs w:val="24"/>
          <w:lang w:val="es-ES"/>
        </w:rPr>
        <w:tab/>
      </w:r>
      <w:r>
        <w:rPr>
          <w:rFonts w:asciiTheme="minorHAnsi" w:hAnsiTheme="minorHAnsi" w:cs="Arial"/>
          <w:szCs w:val="24"/>
          <w:lang w:val="es-ES"/>
        </w:rPr>
        <w:t>Especialmente resulta interesante la consideración del juego simbólico y de la expresión dramática como modo de manifestar su afectividad y de dar cuenta de su conocimiento del mundo.</w:t>
      </w:r>
    </w:p>
    <w:p w:rsidR="00A90857" w:rsidRDefault="00A90857"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r>
      <w:r w:rsidR="004460FD">
        <w:rPr>
          <w:rFonts w:asciiTheme="minorHAnsi" w:hAnsiTheme="minorHAnsi" w:cs="Arial"/>
          <w:szCs w:val="24"/>
          <w:lang w:val="es-ES"/>
        </w:rPr>
        <w:tab/>
      </w:r>
      <w:r>
        <w:rPr>
          <w:rFonts w:asciiTheme="minorHAnsi" w:hAnsiTheme="minorHAnsi" w:cs="Arial"/>
          <w:szCs w:val="24"/>
          <w:lang w:val="es-ES"/>
        </w:rPr>
        <w:t>Aunque cada vez disfruta más jugando en compañía de otros, no acepta todavía de buen grado las reglas de muchos juegos convencionales: se enfada si pierde, quiere volver a empezar…</w:t>
      </w:r>
    </w:p>
    <w:p w:rsidR="004460FD" w:rsidRDefault="004460FD"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juego va a ser un recurso imprescindible en la etapa de Infantil como situación de aprendizaje, acorde a las intenciones educativas, y como herramienta didáctica por su carácter motivador.</w:t>
      </w:r>
    </w:p>
    <w:p w:rsidR="007E2A7E" w:rsidRPr="00AB151B" w:rsidRDefault="00090D49" w:rsidP="00AB151B">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Pr="00823CF7">
        <w:rPr>
          <w:rFonts w:asciiTheme="minorHAnsi" w:hAnsiTheme="minorHAnsi" w:cs="Arial"/>
          <w:szCs w:val="24"/>
          <w:shd w:val="clear" w:color="auto" w:fill="FFFFFF" w:themeFill="background1"/>
          <w:lang w:val="es-ES"/>
        </w:rPr>
        <w:t>Las</w:t>
      </w:r>
      <w:r w:rsidRPr="00823CF7">
        <w:rPr>
          <w:rFonts w:asciiTheme="minorHAnsi" w:hAnsiTheme="minorHAnsi" w:cs="Arial"/>
          <w:szCs w:val="24"/>
          <w:lang w:val="es-ES"/>
        </w:rPr>
        <w:t xml:space="preserve"> características que justifican la inclusión del juego son, entre otras: es una realidad motriz natural y espontánea, reporta placer y satisfacción, es motivante por sí mismo, ayuda a desarrollar las capacidades físicas y las habilidades y destrezas básicas, permite un desarrollo de la capacidad de adaptación a las distintas situaciones motrices y posibilita una interacción alumno-alumno.</w:t>
      </w:r>
    </w:p>
    <w:p w:rsidR="00090D49" w:rsidRPr="00090D49" w:rsidRDefault="00090D49" w:rsidP="008872C6">
      <w:pPr>
        <w:pStyle w:val="Ttulo2"/>
      </w:pPr>
      <w:bookmarkStart w:id="16" w:name="_Toc315765754"/>
      <w:bookmarkStart w:id="17" w:name="_Toc316570488"/>
      <w:bookmarkStart w:id="18" w:name="_Toc495856707"/>
      <w:r w:rsidRPr="00090D49">
        <w:t>ASPECTOS ORGANIZATIVOS</w:t>
      </w:r>
      <w:bookmarkEnd w:id="16"/>
      <w:bookmarkEnd w:id="17"/>
      <w:r w:rsidR="009565AE">
        <w:t xml:space="preserve"> Y RECURSOS</w:t>
      </w:r>
      <w:bookmarkEnd w:id="18"/>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090D49">
        <w:rPr>
          <w:rFonts w:asciiTheme="minorHAnsi" w:hAnsiTheme="minorHAnsi" w:cs="Arial"/>
          <w:sz w:val="22"/>
          <w:lang w:val="es-ES"/>
        </w:rPr>
        <w:tab/>
      </w:r>
      <w:r w:rsidRPr="00823CF7">
        <w:rPr>
          <w:rFonts w:asciiTheme="minorHAnsi" w:hAnsiTheme="minorHAnsi" w:cs="Arial"/>
          <w:szCs w:val="24"/>
          <w:lang w:val="es-ES"/>
        </w:rPr>
        <w:t>La organización es un recurso didáctico que facilita la consecución de los objetivos propuestos y que favorece las actuaciones del profesor y los alumnos.</w:t>
      </w:r>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rsidR="00090D49" w:rsidRPr="00823CF7" w:rsidRDefault="00090D49" w:rsidP="00823CF7">
      <w:pPr>
        <w:pStyle w:val="Ttulo3"/>
      </w:pPr>
      <w:bookmarkStart w:id="19" w:name="_Toc315765755"/>
      <w:bookmarkStart w:id="20" w:name="_Toc495856708"/>
      <w:r w:rsidRPr="00823CF7">
        <w:t>A</w:t>
      </w:r>
      <w:r w:rsidR="00823CF7">
        <w:t>grupamiento de los alumnos</w:t>
      </w:r>
      <w:bookmarkEnd w:id="19"/>
      <w:bookmarkEnd w:id="20"/>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rsidR="00090D49" w:rsidRPr="00823CF7" w:rsidRDefault="009565AE"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Se estructurarán</w:t>
      </w:r>
      <w:r w:rsidR="00090D49" w:rsidRPr="00823CF7">
        <w:rPr>
          <w:rFonts w:asciiTheme="minorHAnsi" w:hAnsiTheme="minorHAnsi" w:cs="Arial"/>
          <w:szCs w:val="24"/>
          <w:lang w:val="es-ES"/>
        </w:rPr>
        <w:t xml:space="preserve"> los grupos en virtud de los objetivos, contenidos y los propios recursos didácticos que inte</w:t>
      </w:r>
      <w:r w:rsidRPr="00823CF7">
        <w:rPr>
          <w:rFonts w:asciiTheme="minorHAnsi" w:hAnsiTheme="minorHAnsi" w:cs="Arial"/>
          <w:szCs w:val="24"/>
          <w:lang w:val="es-ES"/>
        </w:rPr>
        <w:t>rvengan en cada momento. Se tenderá</w:t>
      </w:r>
      <w:r w:rsidR="00090D49" w:rsidRPr="00823CF7">
        <w:rPr>
          <w:rFonts w:asciiTheme="minorHAnsi" w:hAnsiTheme="minorHAnsi" w:cs="Arial"/>
          <w:szCs w:val="24"/>
          <w:lang w:val="es-ES"/>
        </w:rPr>
        <w:t xml:space="preserve"> a lograr estas finalidades: aumentar la actividad individual, facilitar la comunicación docente, atender a la diversidad y controlar la intensidad y complejidad de las tareas.</w:t>
      </w:r>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Los criterios</w:t>
      </w:r>
      <w:r w:rsidR="009565AE" w:rsidRPr="00823CF7">
        <w:rPr>
          <w:rFonts w:asciiTheme="minorHAnsi" w:hAnsiTheme="minorHAnsi" w:cs="Arial"/>
          <w:szCs w:val="24"/>
          <w:lang w:val="es-ES"/>
        </w:rPr>
        <w:t>que se tendrán</w:t>
      </w:r>
      <w:r w:rsidRPr="00823CF7">
        <w:rPr>
          <w:rFonts w:asciiTheme="minorHAnsi" w:hAnsiTheme="minorHAnsi" w:cs="Arial"/>
          <w:szCs w:val="24"/>
          <w:lang w:val="es-ES"/>
        </w:rPr>
        <w:t xml:space="preserve"> en cuenta para realizar los agrupamientos son:</w:t>
      </w:r>
    </w:p>
    <w:p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La asignación de los alumnos a los distintos grupos: por azar, afinidad, funcionalidad o heterogeneidad.</w:t>
      </w:r>
    </w:p>
    <w:p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La designación de los integrantes de cada grupo: efectuada por el profesor, el profesor y los alumnos o los alumnos.</w:t>
      </w:r>
    </w:p>
    <w:p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El número de alumnos: parejas-tríos, subgrupos o grupo-clase.</w:t>
      </w:r>
    </w:p>
    <w:p w:rsidR="00090D49" w:rsidRPr="00823CF7" w:rsidRDefault="00090D49" w:rsidP="00090D49">
      <w:pPr>
        <w:pStyle w:val="Prrafodelista"/>
        <w:numPr>
          <w:ilvl w:val="0"/>
          <w:numId w:val="29"/>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lastRenderedPageBreak/>
        <w:t>La duración de los grupos: estable o variable.</w:t>
      </w:r>
    </w:p>
    <w:p w:rsidR="00090D49" w:rsidRPr="00823CF7" w:rsidRDefault="00090D49" w:rsidP="00823CF7">
      <w:pPr>
        <w:pStyle w:val="Ttulo3"/>
      </w:pPr>
      <w:bookmarkStart w:id="21" w:name="_Toc315765756"/>
      <w:bookmarkStart w:id="22" w:name="_Toc495856709"/>
      <w:r w:rsidRPr="00823CF7">
        <w:t>O</w:t>
      </w:r>
      <w:r w:rsidR="00823CF7">
        <w:t>rganización del espacio</w:t>
      </w:r>
      <w:bookmarkEnd w:id="21"/>
      <w:bookmarkEnd w:id="22"/>
    </w:p>
    <w:p w:rsidR="00864F02" w:rsidRDefault="00090D49" w:rsidP="00090D49">
      <w:pPr>
        <w:tabs>
          <w:tab w:val="left" w:pos="426"/>
        </w:tabs>
        <w:spacing w:after="120" w:line="360" w:lineRule="auto"/>
        <w:jc w:val="both"/>
        <w:rPr>
          <w:rFonts w:cs="Arial"/>
          <w:sz w:val="24"/>
          <w:szCs w:val="24"/>
        </w:rPr>
      </w:pPr>
      <w:r w:rsidRPr="00823CF7">
        <w:rPr>
          <w:rFonts w:cs="Arial"/>
          <w:sz w:val="24"/>
          <w:szCs w:val="24"/>
        </w:rPr>
        <w:tab/>
      </w:r>
      <w:r w:rsidR="00864F02">
        <w:rPr>
          <w:rFonts w:cs="Arial"/>
          <w:sz w:val="24"/>
          <w:szCs w:val="24"/>
        </w:rPr>
        <w:t>Las sesiones serán im</w:t>
      </w:r>
      <w:r w:rsidR="00A60BEE">
        <w:rPr>
          <w:rFonts w:cs="Arial"/>
          <w:sz w:val="24"/>
          <w:szCs w:val="24"/>
        </w:rPr>
        <w:t xml:space="preserve">partidas en </w:t>
      </w:r>
      <w:r w:rsidR="00864F02">
        <w:rPr>
          <w:rFonts w:cs="Arial"/>
          <w:sz w:val="24"/>
          <w:szCs w:val="24"/>
        </w:rPr>
        <w:t>la sala de psicomotricidad, el gimnasio y el patio.</w:t>
      </w:r>
    </w:p>
    <w:p w:rsidR="00090D49" w:rsidRPr="00823CF7" w:rsidRDefault="00864F02" w:rsidP="00090D49">
      <w:pPr>
        <w:tabs>
          <w:tab w:val="left" w:pos="426"/>
        </w:tabs>
        <w:spacing w:after="120" w:line="360" w:lineRule="auto"/>
        <w:jc w:val="both"/>
        <w:rPr>
          <w:rFonts w:cs="Arial"/>
          <w:sz w:val="24"/>
          <w:szCs w:val="24"/>
        </w:rPr>
      </w:pPr>
      <w:r>
        <w:rPr>
          <w:rFonts w:cs="Arial"/>
          <w:sz w:val="24"/>
          <w:szCs w:val="24"/>
        </w:rPr>
        <w:tab/>
      </w:r>
      <w:r w:rsidR="00090D49" w:rsidRPr="00823CF7">
        <w:rPr>
          <w:rFonts w:cs="Arial"/>
          <w:sz w:val="24"/>
          <w:szCs w:val="24"/>
        </w:rPr>
        <w:t>A través de la organ</w:t>
      </w:r>
      <w:r w:rsidR="009565AE" w:rsidRPr="00823CF7">
        <w:rPr>
          <w:rFonts w:cs="Arial"/>
          <w:sz w:val="24"/>
          <w:szCs w:val="24"/>
        </w:rPr>
        <w:t>ización del espacio disponible se quiere</w:t>
      </w:r>
      <w:r w:rsidR="00090D49" w:rsidRPr="00823CF7">
        <w:rPr>
          <w:rFonts w:cs="Arial"/>
          <w:sz w:val="24"/>
          <w:szCs w:val="24"/>
        </w:rPr>
        <w:t xml:space="preserve"> conseguir que todos los alumnos tengan acceso al proceso de enseñanza y aprendizaje. Esta variará en función del tipo actividad, pudiendo ser predeterminada o libre.</w:t>
      </w:r>
    </w:p>
    <w:p w:rsidR="00090D49" w:rsidRPr="00823CF7" w:rsidRDefault="00090D49" w:rsidP="00090D49">
      <w:pPr>
        <w:tabs>
          <w:tab w:val="left" w:pos="426"/>
        </w:tabs>
        <w:spacing w:after="120" w:line="360" w:lineRule="auto"/>
        <w:jc w:val="both"/>
        <w:rPr>
          <w:rFonts w:cs="Arial"/>
          <w:sz w:val="24"/>
          <w:szCs w:val="24"/>
        </w:rPr>
      </w:pPr>
      <w:r w:rsidRPr="00823CF7">
        <w:rPr>
          <w:rFonts w:cs="Arial"/>
          <w:sz w:val="24"/>
          <w:szCs w:val="24"/>
        </w:rPr>
        <w:tab/>
      </w:r>
      <w:r w:rsidR="00864F02">
        <w:rPr>
          <w:rFonts w:cs="Arial"/>
          <w:sz w:val="24"/>
          <w:szCs w:val="24"/>
        </w:rPr>
        <w:t>S</w:t>
      </w:r>
      <w:r w:rsidR="009565AE" w:rsidRPr="00823CF7">
        <w:rPr>
          <w:rFonts w:cs="Arial"/>
          <w:sz w:val="24"/>
          <w:szCs w:val="24"/>
        </w:rPr>
        <w:t>e procurará</w:t>
      </w:r>
      <w:r w:rsidRPr="00823CF7">
        <w:rPr>
          <w:rFonts w:cs="Arial"/>
          <w:sz w:val="24"/>
          <w:szCs w:val="24"/>
        </w:rPr>
        <w:t xml:space="preserve"> dotar de mayor responsabilidad a los alumnos. De esta manera y bajo una serie de premisas como la seguridad, </w:t>
      </w:r>
      <w:r w:rsidR="009565AE" w:rsidRPr="00823CF7">
        <w:rPr>
          <w:rFonts w:cs="Arial"/>
          <w:sz w:val="24"/>
          <w:szCs w:val="24"/>
        </w:rPr>
        <w:t>se instará</w:t>
      </w:r>
      <w:r w:rsidRPr="00823CF7">
        <w:rPr>
          <w:rFonts w:cs="Arial"/>
          <w:sz w:val="24"/>
          <w:szCs w:val="24"/>
        </w:rPr>
        <w:t xml:space="preserve"> a los alumnos a mantener</w:t>
      </w:r>
      <w:r w:rsidR="009565AE" w:rsidRPr="00823CF7">
        <w:rPr>
          <w:rFonts w:cs="Arial"/>
          <w:sz w:val="24"/>
          <w:szCs w:val="24"/>
        </w:rPr>
        <w:t xml:space="preserve"> la limpieza, el cuidado y</w:t>
      </w:r>
      <w:r w:rsidRPr="00823CF7">
        <w:rPr>
          <w:rFonts w:cs="Arial"/>
          <w:sz w:val="24"/>
          <w:szCs w:val="24"/>
        </w:rPr>
        <w:t xml:space="preserve"> el orden del gimnasio</w:t>
      </w:r>
      <w:r w:rsidR="00864F02">
        <w:rPr>
          <w:rFonts w:cs="Arial"/>
          <w:sz w:val="24"/>
          <w:szCs w:val="24"/>
        </w:rPr>
        <w:t xml:space="preserve"> o sala de psicomotricidad</w:t>
      </w:r>
      <w:r w:rsidRPr="00823CF7">
        <w:rPr>
          <w:rFonts w:cs="Arial"/>
          <w:sz w:val="24"/>
          <w:szCs w:val="24"/>
        </w:rPr>
        <w:t xml:space="preserve"> para facilitar y beneficiar al máximo los procesos de enseñanza y aprendizaje.</w:t>
      </w:r>
    </w:p>
    <w:p w:rsidR="00090D49" w:rsidRPr="00823CF7" w:rsidRDefault="00090D49" w:rsidP="00823CF7">
      <w:pPr>
        <w:pStyle w:val="Ttulo3"/>
      </w:pPr>
      <w:bookmarkStart w:id="23" w:name="_Toc495856710"/>
      <w:r w:rsidRPr="00823CF7">
        <w:t>O</w:t>
      </w:r>
      <w:r w:rsidR="00823CF7">
        <w:t>rganización de tiempos</w:t>
      </w:r>
      <w:bookmarkEnd w:id="23"/>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rsidR="008A25EE" w:rsidRDefault="00090D49" w:rsidP="008A25EE">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r>
      <w:r w:rsidR="00864F02">
        <w:rPr>
          <w:rFonts w:asciiTheme="minorHAnsi" w:hAnsiTheme="minorHAnsi" w:cs="Arial"/>
          <w:szCs w:val="24"/>
          <w:lang w:val="es-ES"/>
        </w:rPr>
        <w:t>L</w:t>
      </w:r>
      <w:r w:rsidRPr="00823CF7">
        <w:rPr>
          <w:rFonts w:asciiTheme="minorHAnsi" w:hAnsiTheme="minorHAnsi" w:cs="Arial"/>
          <w:szCs w:val="24"/>
          <w:lang w:val="es-ES"/>
        </w:rPr>
        <w:t>a estructuración de los tiempos, tanto de trabajo in</w:t>
      </w:r>
      <w:r w:rsidR="00864F02">
        <w:rPr>
          <w:rFonts w:asciiTheme="minorHAnsi" w:hAnsiTheme="minorHAnsi" w:cs="Arial"/>
          <w:szCs w:val="24"/>
          <w:lang w:val="es-ES"/>
        </w:rPr>
        <w:t>dividual como grupal, respeta</w:t>
      </w:r>
      <w:r w:rsidRPr="00823CF7">
        <w:rPr>
          <w:rFonts w:asciiTheme="minorHAnsi" w:hAnsiTheme="minorHAnsi" w:cs="Arial"/>
          <w:szCs w:val="24"/>
          <w:lang w:val="es-ES"/>
        </w:rPr>
        <w:t xml:space="preserve"> al máximo los ritmos de aprendizaje de </w:t>
      </w:r>
      <w:r w:rsidR="00864F02">
        <w:rPr>
          <w:rFonts w:asciiTheme="minorHAnsi" w:hAnsiTheme="minorHAnsi" w:cs="Arial"/>
          <w:szCs w:val="24"/>
          <w:lang w:val="es-ES"/>
        </w:rPr>
        <w:t>los alumnos e intenta</w:t>
      </w:r>
      <w:r w:rsidRPr="00823CF7">
        <w:rPr>
          <w:rFonts w:asciiTheme="minorHAnsi" w:hAnsiTheme="minorHAnsi" w:cs="Arial"/>
          <w:szCs w:val="24"/>
          <w:lang w:val="es-ES"/>
        </w:rPr>
        <w:t xml:space="preserve"> conseguir que el tiempo de implicación en la tarea por parte del alumno sea máximo.</w:t>
      </w:r>
      <w:bookmarkStart w:id="24" w:name="_Toc315765757"/>
    </w:p>
    <w:p w:rsidR="00090D49" w:rsidRPr="00E53094" w:rsidRDefault="00090D49" w:rsidP="00E53094">
      <w:pPr>
        <w:pStyle w:val="Ttulo3"/>
        <w:rPr>
          <w:rFonts w:cs="Arial"/>
        </w:rPr>
      </w:pPr>
      <w:bookmarkStart w:id="25" w:name="_Toc495856711"/>
      <w:r w:rsidRPr="00823CF7">
        <w:t>R</w:t>
      </w:r>
      <w:r w:rsidR="00E53094">
        <w:t>ecursos</w:t>
      </w:r>
      <w:bookmarkEnd w:id="25"/>
    </w:p>
    <w:bookmarkEnd w:id="24"/>
    <w:p w:rsidR="009A5641" w:rsidRDefault="00090D49" w:rsidP="009A5641">
      <w:pPr>
        <w:spacing w:after="120" w:line="360" w:lineRule="auto"/>
        <w:ind w:firstLine="426"/>
        <w:jc w:val="both"/>
        <w:rPr>
          <w:sz w:val="24"/>
          <w:szCs w:val="24"/>
        </w:rPr>
      </w:pPr>
      <w:r w:rsidRPr="00823CF7">
        <w:rPr>
          <w:sz w:val="24"/>
          <w:szCs w:val="24"/>
        </w:rPr>
        <w:t xml:space="preserve">La LOMCE (2013) establece en su artículo 122 que “los centros estarán dotados de los recursos educativos, humanos y materiales necesarios para ofrecer una enseñanza de calidad (…)”. Estos van </w:t>
      </w:r>
      <w:bookmarkStart w:id="26" w:name="_Toc315765758"/>
      <w:r w:rsidR="009A5641">
        <w:rPr>
          <w:sz w:val="24"/>
          <w:szCs w:val="24"/>
        </w:rPr>
        <w:t>a influir en el acto didáctico.</w:t>
      </w:r>
    </w:p>
    <w:p w:rsidR="00090D49" w:rsidRPr="009A5641" w:rsidRDefault="00090D49" w:rsidP="009A5641">
      <w:pPr>
        <w:spacing w:after="120" w:line="360" w:lineRule="auto"/>
        <w:jc w:val="both"/>
        <w:rPr>
          <w:b/>
          <w:sz w:val="24"/>
          <w:szCs w:val="24"/>
        </w:rPr>
      </w:pPr>
      <w:r w:rsidRPr="009A5641">
        <w:rPr>
          <w:b/>
          <w:sz w:val="24"/>
          <w:szCs w:val="24"/>
        </w:rPr>
        <w:t>R</w:t>
      </w:r>
      <w:r w:rsidR="00E53094" w:rsidRPr="009A5641">
        <w:rPr>
          <w:b/>
          <w:sz w:val="24"/>
          <w:szCs w:val="24"/>
        </w:rPr>
        <w:t>ecursos humanos</w:t>
      </w:r>
      <w:bookmarkEnd w:id="26"/>
    </w:p>
    <w:p w:rsidR="00090D49" w:rsidRPr="00823CF7"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823CF7">
        <w:rPr>
          <w:rFonts w:asciiTheme="minorHAnsi" w:hAnsiTheme="minorHAnsi" w:cs="Arial"/>
          <w:szCs w:val="24"/>
          <w:lang w:val="es-ES"/>
        </w:rPr>
        <w:tab/>
        <w:t xml:space="preserve">Las teorías de orientación social del aprendizaje señalan que la construcción del aprendizaje de los alumnos no se produce en una situación individual, sino en un contexto de interacción con diferentes agentes: </w:t>
      </w:r>
    </w:p>
    <w:p w:rsidR="00864F02" w:rsidRDefault="00864F02"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maestro tutor del grupo, así como el resto de maestros del grupo y del nivel.</w:t>
      </w:r>
    </w:p>
    <w:p w:rsidR="00090D49" w:rsidRPr="00823CF7" w:rsidRDefault="00864F02" w:rsidP="00864F02">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maestro que imparte psicomotricidad.</w:t>
      </w:r>
    </w:p>
    <w:p w:rsidR="00090D49" w:rsidRPr="00823CF7" w:rsidRDefault="00090D49"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El trabajo en grupo entre loscompañeros de clase.</w:t>
      </w:r>
    </w:p>
    <w:p w:rsidR="00090D49" w:rsidRPr="00823CF7" w:rsidRDefault="00090D49" w:rsidP="00090D49">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lastRenderedPageBreak/>
        <w:t>Asimismo deberá existir una coordinación con los maestros de Audición y Lenguaje, Pedagogía Terapéutica y, en general, con todos losagentes para la atención a la diversidad.</w:t>
      </w:r>
    </w:p>
    <w:p w:rsidR="00E53094" w:rsidRDefault="00090D49" w:rsidP="00E53094">
      <w:pPr>
        <w:pStyle w:val="Prrafodelista"/>
        <w:numPr>
          <w:ilvl w:val="0"/>
          <w:numId w:val="30"/>
        </w:numPr>
        <w:tabs>
          <w:tab w:val="left" w:pos="426"/>
        </w:tabs>
        <w:spacing w:after="120" w:line="360" w:lineRule="auto"/>
        <w:ind w:left="426" w:hanging="426"/>
        <w:jc w:val="both"/>
        <w:rPr>
          <w:rFonts w:asciiTheme="minorHAnsi" w:hAnsiTheme="minorHAnsi" w:cs="Arial"/>
          <w:szCs w:val="24"/>
          <w:lang w:val="es-ES"/>
        </w:rPr>
      </w:pPr>
      <w:r w:rsidRPr="00823CF7">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bookmarkStart w:id="27" w:name="_Toc315765759"/>
    </w:p>
    <w:p w:rsidR="00E53094" w:rsidRPr="00E53094" w:rsidRDefault="00E53094" w:rsidP="00E53094">
      <w:pPr>
        <w:tabs>
          <w:tab w:val="left" w:pos="426"/>
        </w:tabs>
        <w:spacing w:after="120" w:line="360" w:lineRule="auto"/>
        <w:jc w:val="both"/>
        <w:rPr>
          <w:b/>
          <w:sz w:val="24"/>
          <w:szCs w:val="24"/>
        </w:rPr>
      </w:pPr>
      <w:r w:rsidRPr="00E53094">
        <w:rPr>
          <w:b/>
          <w:sz w:val="24"/>
          <w:szCs w:val="24"/>
        </w:rPr>
        <w:t>Recursos materiales</w:t>
      </w:r>
    </w:p>
    <w:bookmarkEnd w:id="27"/>
    <w:p w:rsidR="00090D49" w:rsidRPr="00E53094" w:rsidRDefault="009565AE" w:rsidP="00E5309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sidRPr="00E53094">
        <w:rPr>
          <w:rFonts w:asciiTheme="minorHAnsi" w:hAnsiTheme="minorHAnsi" w:cs="Arial"/>
          <w:szCs w:val="24"/>
          <w:lang w:val="es-ES"/>
        </w:rPr>
        <w:t>Para el desarrollo de la</w:t>
      </w:r>
      <w:r w:rsidR="00090D49" w:rsidRPr="00E53094">
        <w:rPr>
          <w:rFonts w:asciiTheme="minorHAnsi" w:hAnsiTheme="minorHAnsi" w:cs="Arial"/>
          <w:szCs w:val="24"/>
          <w:lang w:val="es-ES"/>
        </w:rPr>
        <w:t xml:space="preserve"> Programación </w:t>
      </w:r>
      <w:r w:rsidRPr="00E53094">
        <w:rPr>
          <w:rFonts w:asciiTheme="minorHAnsi" w:hAnsiTheme="minorHAnsi" w:cs="Arial"/>
          <w:szCs w:val="24"/>
          <w:lang w:val="es-ES"/>
        </w:rPr>
        <w:t>se utilizarán</w:t>
      </w:r>
      <w:r w:rsidR="00090D49" w:rsidRPr="00E53094">
        <w:rPr>
          <w:rFonts w:asciiTheme="minorHAnsi" w:hAnsiTheme="minorHAnsi" w:cs="Arial"/>
          <w:szCs w:val="24"/>
          <w:lang w:val="es-ES"/>
        </w:rPr>
        <w:t xml:space="preserve"> los recursos instrumentales de los que dispone </w:t>
      </w:r>
      <w:r w:rsidR="00864F02">
        <w:rPr>
          <w:rFonts w:asciiTheme="minorHAnsi" w:hAnsiTheme="minorHAnsi" w:cs="Arial"/>
          <w:szCs w:val="24"/>
          <w:lang w:val="es-ES"/>
        </w:rPr>
        <w:t>el centro</w:t>
      </w:r>
      <w:r w:rsidR="00090D49" w:rsidRPr="00E53094">
        <w:rPr>
          <w:rFonts w:asciiTheme="minorHAnsi" w:hAnsiTheme="minorHAnsi" w:cs="Arial"/>
          <w:szCs w:val="24"/>
          <w:lang w:val="es-ES"/>
        </w:rPr>
        <w:t xml:space="preserve">: material convencional y no convencional; </w:t>
      </w:r>
      <w:r w:rsidRPr="00E53094">
        <w:rPr>
          <w:rFonts w:asciiTheme="minorHAnsi" w:hAnsiTheme="minorHAnsi" w:cs="Arial"/>
          <w:szCs w:val="24"/>
          <w:lang w:val="es-ES"/>
        </w:rPr>
        <w:t xml:space="preserve">y </w:t>
      </w:r>
      <w:r w:rsidR="00090D49" w:rsidRPr="00E53094">
        <w:rPr>
          <w:rFonts w:asciiTheme="minorHAnsi" w:hAnsiTheme="minorHAnsi" w:cs="Arial"/>
          <w:szCs w:val="24"/>
          <w:lang w:val="es-ES"/>
        </w:rPr>
        <w:t>aparatos y recursos audiovisuales</w:t>
      </w:r>
      <w:r w:rsidRPr="00E53094">
        <w:rPr>
          <w:rFonts w:asciiTheme="minorHAnsi" w:hAnsiTheme="minorHAnsi" w:cs="Arial"/>
          <w:szCs w:val="24"/>
          <w:lang w:val="es-ES"/>
        </w:rPr>
        <w:t>.</w:t>
      </w:r>
    </w:p>
    <w:p w:rsidR="00090D49" w:rsidRPr="00AB151B" w:rsidRDefault="00090D49" w:rsidP="00E53094">
      <w:pPr>
        <w:pStyle w:val="Prrafodelista"/>
        <w:tabs>
          <w:tab w:val="left" w:pos="426"/>
        </w:tabs>
        <w:spacing w:after="120" w:line="360" w:lineRule="auto"/>
        <w:ind w:left="0"/>
        <w:jc w:val="both"/>
        <w:rPr>
          <w:rFonts w:asciiTheme="minorHAnsi" w:hAnsiTheme="minorHAnsi" w:cs="Arial"/>
          <w:szCs w:val="24"/>
          <w:lang w:val="es-ES"/>
        </w:rPr>
      </w:pPr>
      <w:r w:rsidRPr="00E53094">
        <w:rPr>
          <w:rFonts w:asciiTheme="minorHAnsi" w:hAnsiTheme="minorHAnsi" w:cs="Arial"/>
          <w:szCs w:val="24"/>
          <w:lang w:val="es-ES"/>
        </w:rPr>
        <w:tab/>
        <w:t xml:space="preserve">Los alumnos deberán aportar </w:t>
      </w:r>
      <w:r w:rsidR="00745310" w:rsidRPr="00E53094">
        <w:rPr>
          <w:rFonts w:asciiTheme="minorHAnsi" w:hAnsiTheme="minorHAnsi" w:cs="Arial"/>
          <w:szCs w:val="24"/>
          <w:lang w:val="es-ES"/>
        </w:rPr>
        <w:t xml:space="preserve">vestimenta y calzado deportivos </w:t>
      </w:r>
      <w:r w:rsidRPr="00E53094">
        <w:rPr>
          <w:rFonts w:asciiTheme="minorHAnsi" w:hAnsiTheme="minorHAnsi" w:cs="Arial"/>
          <w:szCs w:val="24"/>
          <w:lang w:val="es-ES"/>
        </w:rPr>
        <w:t xml:space="preserve">para el desarrollo y participación en las </w:t>
      </w:r>
      <w:r w:rsidR="00864F02">
        <w:rPr>
          <w:rFonts w:asciiTheme="minorHAnsi" w:hAnsiTheme="minorHAnsi" w:cs="Arial"/>
          <w:szCs w:val="24"/>
          <w:lang w:val="es-ES"/>
        </w:rPr>
        <w:t>sesiones.</w:t>
      </w:r>
    </w:p>
    <w:p w:rsidR="00090D49" w:rsidRPr="00090D49" w:rsidRDefault="00090D49" w:rsidP="00823CF7">
      <w:pPr>
        <w:pStyle w:val="Ttulo1"/>
      </w:pPr>
      <w:bookmarkStart w:id="28" w:name="_Toc495856712"/>
      <w:r w:rsidRPr="00090D49">
        <w:t>EVALUACIÓN</w:t>
      </w:r>
      <w:bookmarkEnd w:id="28"/>
    </w:p>
    <w:p w:rsidR="00A60BEE" w:rsidRDefault="00A60BEE" w:rsidP="00421182">
      <w:pPr>
        <w:pStyle w:val="Prrafodelista"/>
        <w:tabs>
          <w:tab w:val="left" w:pos="426"/>
        </w:tabs>
        <w:spacing w:after="120" w:line="360" w:lineRule="auto"/>
        <w:ind w:left="0" w:firstLine="709"/>
        <w:jc w:val="both"/>
        <w:rPr>
          <w:rFonts w:asciiTheme="minorHAnsi" w:hAnsiTheme="minorHAnsi" w:cs="Arial"/>
          <w:szCs w:val="24"/>
          <w:lang w:val="es-ES"/>
        </w:rPr>
      </w:pPr>
      <w:r>
        <w:rPr>
          <w:rFonts w:asciiTheme="minorHAnsi" w:hAnsiTheme="minorHAnsi" w:cs="Arial"/>
          <w:szCs w:val="24"/>
          <w:lang w:val="es-ES"/>
        </w:rPr>
        <w:t>La evaluación es</w:t>
      </w:r>
      <w:r w:rsidRPr="00E53094">
        <w:rPr>
          <w:rFonts w:asciiTheme="minorHAnsi" w:hAnsiTheme="minorHAnsi" w:cs="Arial"/>
          <w:szCs w:val="24"/>
          <w:lang w:val="es-ES"/>
        </w:rPr>
        <w:t xml:space="preserve"> un análisis del proceso de enseñanza-aprendizaje que permite al docente comprobar si la planificación educativa es coherente con los objetivos propuestos y adecuada a las necesidades y características de los alumnos.</w:t>
      </w:r>
    </w:p>
    <w:p w:rsidR="00421182" w:rsidRPr="007E2A7E" w:rsidRDefault="00421182" w:rsidP="00421182">
      <w:pPr>
        <w:pStyle w:val="Prrafodelista"/>
        <w:tabs>
          <w:tab w:val="left" w:pos="426"/>
        </w:tabs>
        <w:spacing w:after="120" w:line="360" w:lineRule="auto"/>
        <w:ind w:left="0" w:firstLine="709"/>
        <w:jc w:val="both"/>
        <w:rPr>
          <w:rFonts w:asciiTheme="minorHAnsi" w:hAnsiTheme="minorHAnsi" w:cs="Arial"/>
          <w:szCs w:val="24"/>
          <w:lang w:val="es-ES"/>
        </w:rPr>
      </w:pPr>
      <w:r w:rsidRPr="007E2A7E">
        <w:rPr>
          <w:rFonts w:asciiTheme="minorHAnsi" w:hAnsiTheme="minorHAnsi" w:cs="Arial"/>
          <w:szCs w:val="24"/>
          <w:lang w:val="es-ES"/>
        </w:rPr>
        <w:t xml:space="preserve">La evaluación forma parte del proceso educativo, se basa en la </w:t>
      </w:r>
      <w:r w:rsidRPr="007E2A7E">
        <w:rPr>
          <w:rFonts w:asciiTheme="minorHAnsi" w:hAnsiTheme="minorHAnsi" w:cs="Arial"/>
          <w:b/>
          <w:szCs w:val="24"/>
          <w:lang w:val="es-ES"/>
        </w:rPr>
        <w:t>observación directa y sistemática</w:t>
      </w:r>
      <w:r w:rsidRPr="007E2A7E">
        <w:rPr>
          <w:rFonts w:asciiTheme="minorHAnsi" w:hAnsiTheme="minorHAnsi" w:cs="Arial"/>
          <w:szCs w:val="24"/>
          <w:lang w:val="es-ES"/>
        </w:rPr>
        <w:t xml:space="preserve"> y debe permitir determinar en qué medida se han alcanzado los objetivos propuestos y realizar los ajustes pertinentes.</w:t>
      </w:r>
    </w:p>
    <w:p w:rsidR="00421182" w:rsidRPr="007E2A7E" w:rsidRDefault="00421182" w:rsidP="00421182">
      <w:pPr>
        <w:pStyle w:val="Prrafodelista"/>
        <w:tabs>
          <w:tab w:val="left" w:pos="426"/>
        </w:tabs>
        <w:spacing w:after="120" w:line="360" w:lineRule="auto"/>
        <w:ind w:left="0" w:firstLine="709"/>
        <w:jc w:val="both"/>
        <w:rPr>
          <w:rFonts w:asciiTheme="minorHAnsi" w:hAnsiTheme="minorHAnsi" w:cs="Arial"/>
          <w:szCs w:val="24"/>
          <w:lang w:val="es-ES"/>
        </w:rPr>
      </w:pPr>
      <w:r w:rsidRPr="007E2A7E">
        <w:rPr>
          <w:rFonts w:asciiTheme="minorHAnsi" w:hAnsiTheme="minorHAnsi" w:cs="Arial"/>
          <w:szCs w:val="24"/>
          <w:lang w:val="es-ES"/>
        </w:rPr>
        <w:t xml:space="preserve">Se llevará a cabo una </w:t>
      </w:r>
      <w:r w:rsidRPr="007E2A7E">
        <w:rPr>
          <w:rFonts w:asciiTheme="minorHAnsi" w:hAnsiTheme="minorHAnsi" w:cs="Arial"/>
          <w:b/>
          <w:szCs w:val="24"/>
          <w:lang w:val="es-ES"/>
        </w:rPr>
        <w:t>valoración cualitativa</w:t>
      </w:r>
      <w:r w:rsidR="007E2A7E">
        <w:rPr>
          <w:rFonts w:asciiTheme="minorHAnsi" w:hAnsiTheme="minorHAnsi" w:cs="Arial"/>
          <w:szCs w:val="24"/>
          <w:lang w:val="es-ES"/>
        </w:rPr>
        <w:t xml:space="preserve"> de los objetivos conseguidos</w:t>
      </w:r>
      <w:r w:rsidRPr="007E2A7E">
        <w:rPr>
          <w:rFonts w:asciiTheme="minorHAnsi" w:hAnsiTheme="minorHAnsi" w:cs="Arial"/>
          <w:szCs w:val="24"/>
          <w:lang w:val="es-ES"/>
        </w:rPr>
        <w:t>.</w:t>
      </w:r>
    </w:p>
    <w:p w:rsidR="00090D49" w:rsidRDefault="00090D49" w:rsidP="00090D49">
      <w:pPr>
        <w:pStyle w:val="Prrafodelista"/>
        <w:tabs>
          <w:tab w:val="left" w:pos="426"/>
        </w:tabs>
        <w:spacing w:after="120" w:line="360" w:lineRule="auto"/>
        <w:ind w:left="0"/>
        <w:jc w:val="both"/>
        <w:rPr>
          <w:rFonts w:asciiTheme="minorHAnsi" w:hAnsiTheme="minorHAnsi" w:cs="Arial"/>
          <w:szCs w:val="24"/>
          <w:lang w:val="es-ES"/>
        </w:rPr>
      </w:pPr>
      <w:r w:rsidRPr="00E53094">
        <w:rPr>
          <w:rFonts w:asciiTheme="minorHAnsi" w:hAnsiTheme="minorHAnsi" w:cs="Arial"/>
          <w:szCs w:val="24"/>
          <w:lang w:val="es-ES"/>
        </w:rPr>
        <w:tab/>
      </w:r>
      <w:r w:rsidR="00E53094">
        <w:rPr>
          <w:rFonts w:asciiTheme="minorHAnsi" w:hAnsiTheme="minorHAnsi" w:cs="Arial"/>
          <w:szCs w:val="24"/>
          <w:lang w:val="es-ES"/>
        </w:rPr>
        <w:tab/>
      </w:r>
      <w:r w:rsidR="00745310" w:rsidRPr="00E53094">
        <w:rPr>
          <w:rFonts w:asciiTheme="minorHAnsi" w:hAnsiTheme="minorHAnsi" w:cs="Arial"/>
          <w:szCs w:val="24"/>
          <w:lang w:val="es-ES"/>
        </w:rPr>
        <w:t>Se evalúan</w:t>
      </w:r>
      <w:r w:rsidRPr="00E53094">
        <w:rPr>
          <w:rFonts w:asciiTheme="minorHAnsi" w:hAnsiTheme="minorHAnsi" w:cs="Arial"/>
          <w:szCs w:val="24"/>
          <w:lang w:val="es-ES"/>
        </w:rPr>
        <w:t xml:space="preserve">tanto los aprendizajes de los alumnos como los procesos de enseñanza y </w:t>
      </w:r>
      <w:r w:rsidR="00745310" w:rsidRPr="00E53094">
        <w:rPr>
          <w:rFonts w:asciiTheme="minorHAnsi" w:hAnsiTheme="minorHAnsi" w:cs="Arial"/>
          <w:szCs w:val="24"/>
          <w:lang w:val="es-ES"/>
        </w:rPr>
        <w:t>la</w:t>
      </w:r>
      <w:r w:rsidRPr="00E53094">
        <w:rPr>
          <w:rFonts w:asciiTheme="minorHAnsi" w:hAnsiTheme="minorHAnsi" w:cs="Arial"/>
          <w:szCs w:val="24"/>
          <w:lang w:val="es-ES"/>
        </w:rPr>
        <w:t xml:space="preserve"> propia práctica docente (RD 126/2014: art. 12.1).</w:t>
      </w:r>
    </w:p>
    <w:p w:rsidR="00E53094" w:rsidRDefault="00E53094" w:rsidP="00090D49">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función de para qué: diagnóstica, formativa y </w:t>
      </w:r>
      <w:proofErr w:type="spellStart"/>
      <w:r>
        <w:rPr>
          <w:rFonts w:asciiTheme="minorHAnsi" w:hAnsiTheme="minorHAnsi" w:cs="Arial"/>
          <w:szCs w:val="24"/>
          <w:lang w:val="es-ES"/>
        </w:rPr>
        <w:t>sumativa</w:t>
      </w:r>
      <w:proofErr w:type="spellEnd"/>
      <w:r>
        <w:rPr>
          <w:rFonts w:asciiTheme="minorHAnsi" w:hAnsiTheme="minorHAnsi" w:cs="Arial"/>
          <w:szCs w:val="24"/>
          <w:lang w:val="es-ES"/>
        </w:rPr>
        <w:t>.</w:t>
      </w:r>
    </w:p>
    <w:p w:rsidR="00E53094" w:rsidRDefault="00E53094" w:rsidP="00E53094">
      <w:pPr>
        <w:pStyle w:val="Prrafodelista"/>
        <w:numPr>
          <w:ilvl w:val="0"/>
          <w:numId w:val="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rsidR="00090D49" w:rsidRPr="00E53094" w:rsidRDefault="00E53094" w:rsidP="00E53094">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sidR="00090D49" w:rsidRPr="00E53094">
        <w:rPr>
          <w:rFonts w:asciiTheme="minorHAnsi" w:hAnsiTheme="minorHAnsi" w:cs="Arial"/>
          <w:szCs w:val="24"/>
          <w:lang w:val="es-ES"/>
        </w:rPr>
        <w:t>Para la evaluación es necesario establecer unos procedimientos e instrumentos de evaluación determinados.</w:t>
      </w:r>
    </w:p>
    <w:p w:rsidR="00090D49" w:rsidRPr="00090D49" w:rsidRDefault="00090D49" w:rsidP="008872C6">
      <w:pPr>
        <w:pStyle w:val="Ttulo2"/>
      </w:pPr>
      <w:bookmarkStart w:id="29" w:name="_Toc315765761"/>
      <w:bookmarkStart w:id="30" w:name="_Toc316570489"/>
      <w:bookmarkStart w:id="31" w:name="_Toc495856713"/>
      <w:r w:rsidRPr="00090D49">
        <w:lastRenderedPageBreak/>
        <w:t>EVALUACIÓN DE LOS ALUMNOS</w:t>
      </w:r>
      <w:bookmarkEnd w:id="29"/>
      <w:bookmarkEnd w:id="30"/>
      <w:bookmarkEnd w:id="31"/>
    </w:p>
    <w:p w:rsidR="00090D49" w:rsidRPr="00E53094" w:rsidRDefault="00E53094" w:rsidP="00E53094">
      <w:pPr>
        <w:pStyle w:val="Ttulo3"/>
      </w:pPr>
      <w:bookmarkStart w:id="32" w:name="_Toc315765762"/>
      <w:bookmarkStart w:id="33" w:name="_Toc495856714"/>
      <w:r>
        <w:t>Características de la evaluación del alumno</w:t>
      </w:r>
      <w:bookmarkEnd w:id="32"/>
      <w:bookmarkEnd w:id="33"/>
    </w:p>
    <w:p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r>
      <w:r w:rsidR="00E53094">
        <w:rPr>
          <w:rFonts w:cs="Arial"/>
          <w:sz w:val="24"/>
          <w:szCs w:val="24"/>
        </w:rPr>
        <w:tab/>
      </w:r>
      <w:r w:rsidRPr="00E53094">
        <w:rPr>
          <w:rFonts w:cs="Arial"/>
          <w:sz w:val="24"/>
          <w:szCs w:val="24"/>
        </w:rPr>
        <w:t xml:space="preserve">Teniendo en cuenta los tipos de evaluación vistos, la evaluación que </w:t>
      </w:r>
      <w:r w:rsidR="00745310" w:rsidRPr="00E53094">
        <w:rPr>
          <w:rFonts w:cs="Arial"/>
          <w:sz w:val="24"/>
          <w:szCs w:val="24"/>
        </w:rPr>
        <w:t>se va a llevar</w:t>
      </w:r>
      <w:r w:rsidRPr="00E53094">
        <w:rPr>
          <w:rFonts w:cs="Arial"/>
          <w:sz w:val="24"/>
          <w:szCs w:val="24"/>
        </w:rPr>
        <w:t xml:space="preserve">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r>
      <w:r w:rsidR="00E53094">
        <w:rPr>
          <w:rFonts w:cs="Arial"/>
          <w:sz w:val="24"/>
          <w:szCs w:val="24"/>
        </w:rPr>
        <w:tab/>
      </w:r>
      <w:r w:rsidRPr="00E53094">
        <w:rPr>
          <w:rFonts w:cs="Arial"/>
          <w:sz w:val="24"/>
          <w:szCs w:val="24"/>
        </w:rPr>
        <w:t>Su finalidad no será calificar al alumno, sino disponer de información que permita saber cómo ayudarle a mejorar y a aprender más. Por lo tanto, tendrá carácter informativo, formativo y orientador (Orden 3622/2014: art. 12.1).</w:t>
      </w:r>
    </w:p>
    <w:p w:rsidR="00090D49" w:rsidRPr="004F6C59" w:rsidRDefault="00090D49" w:rsidP="00090D49">
      <w:pPr>
        <w:tabs>
          <w:tab w:val="left" w:pos="426"/>
        </w:tabs>
        <w:spacing w:after="120" w:line="360" w:lineRule="auto"/>
        <w:jc w:val="both"/>
        <w:rPr>
          <w:rFonts w:cs="Arial"/>
          <w:b/>
          <w:sz w:val="24"/>
          <w:szCs w:val="24"/>
        </w:rPr>
      </w:pPr>
      <w:r w:rsidRPr="00E53094">
        <w:rPr>
          <w:rFonts w:cs="Arial"/>
          <w:sz w:val="24"/>
          <w:szCs w:val="24"/>
        </w:rPr>
        <w:tab/>
      </w:r>
      <w:r w:rsidR="00E53094">
        <w:rPr>
          <w:rFonts w:cs="Arial"/>
          <w:sz w:val="24"/>
          <w:szCs w:val="24"/>
        </w:rPr>
        <w:tab/>
      </w:r>
      <w:r w:rsidRPr="00E53094">
        <w:rPr>
          <w:rFonts w:cs="Arial"/>
          <w:b/>
          <w:sz w:val="24"/>
          <w:szCs w:val="24"/>
        </w:rPr>
        <w:t>Los criterios de evaluación serán los referentes para comprobar el grado de adquisición de las competencias y el logro de los</w:t>
      </w:r>
      <w:r w:rsidR="004F6C59">
        <w:rPr>
          <w:rFonts w:cs="Arial"/>
          <w:b/>
          <w:sz w:val="24"/>
          <w:szCs w:val="24"/>
        </w:rPr>
        <w:t xml:space="preserve"> objetivos.</w:t>
      </w:r>
    </w:p>
    <w:p w:rsidR="00090D49" w:rsidRPr="00E53094" w:rsidRDefault="00090D49" w:rsidP="00DD3F12">
      <w:pPr>
        <w:pStyle w:val="Ttulo3"/>
      </w:pPr>
      <w:bookmarkStart w:id="34" w:name="_Toc315765763"/>
      <w:bookmarkStart w:id="35" w:name="_Toc495856715"/>
      <w:r w:rsidRPr="00E53094">
        <w:t>P</w:t>
      </w:r>
      <w:r w:rsidR="00DD3F12">
        <w:t>rocedimientos e instrumentos de evaluación</w:t>
      </w:r>
      <w:bookmarkEnd w:id="34"/>
      <w:bookmarkEnd w:id="35"/>
    </w:p>
    <w:p w:rsidR="00090D49" w:rsidRPr="00E53094" w:rsidRDefault="00090D49" w:rsidP="00090D49">
      <w:pPr>
        <w:tabs>
          <w:tab w:val="left" w:pos="426"/>
        </w:tabs>
        <w:spacing w:after="120" w:line="360" w:lineRule="auto"/>
        <w:jc w:val="both"/>
        <w:rPr>
          <w:rFonts w:cs="Arial"/>
          <w:sz w:val="24"/>
          <w:szCs w:val="24"/>
        </w:rPr>
      </w:pPr>
      <w:r w:rsidRPr="00E53094">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rsidR="00090D49" w:rsidRPr="00E53094" w:rsidRDefault="00745310" w:rsidP="00090D49">
      <w:pPr>
        <w:tabs>
          <w:tab w:val="left" w:pos="426"/>
        </w:tabs>
        <w:spacing w:after="120" w:line="360" w:lineRule="auto"/>
        <w:jc w:val="both"/>
        <w:rPr>
          <w:rFonts w:cs="Arial"/>
          <w:sz w:val="24"/>
          <w:szCs w:val="24"/>
        </w:rPr>
      </w:pPr>
      <w:r w:rsidRPr="00E53094">
        <w:rPr>
          <w:rFonts w:cs="Arial"/>
          <w:sz w:val="24"/>
          <w:szCs w:val="24"/>
        </w:rPr>
        <w:tab/>
        <w:t>Se utilizarán</w:t>
      </w:r>
      <w:r w:rsidR="00090D49" w:rsidRPr="00E53094">
        <w:rPr>
          <w:rFonts w:cs="Arial"/>
          <w:sz w:val="24"/>
          <w:szCs w:val="24"/>
        </w:rPr>
        <w:t xml:space="preserve"> como procedimientos e instrumentos de evaluación y calificación:</w:t>
      </w:r>
    </w:p>
    <w:p w:rsidR="00090D49" w:rsidRPr="00E53094" w:rsidRDefault="00090D49" w:rsidP="004F6C59">
      <w:pPr>
        <w:tabs>
          <w:tab w:val="left" w:pos="426"/>
        </w:tabs>
        <w:spacing w:after="120" w:line="360" w:lineRule="auto"/>
        <w:jc w:val="both"/>
        <w:rPr>
          <w:rFonts w:cs="Arial"/>
          <w:szCs w:val="24"/>
        </w:rPr>
      </w:pPr>
      <w:r w:rsidRPr="00DD3F12">
        <w:rPr>
          <w:rFonts w:cs="Arial"/>
          <w:b/>
          <w:sz w:val="24"/>
          <w:szCs w:val="24"/>
          <w:u w:val="single"/>
        </w:rPr>
        <w:t>La observación sistemática</w:t>
      </w:r>
      <w:r w:rsidRPr="00DD3F12">
        <w:rPr>
          <w:rFonts w:cs="Arial"/>
          <w:b/>
          <w:sz w:val="24"/>
          <w:szCs w:val="24"/>
        </w:rPr>
        <w:t>:</w:t>
      </w:r>
      <w:r w:rsidRPr="00E53094">
        <w:rPr>
          <w:rFonts w:cs="Arial"/>
          <w:sz w:val="24"/>
          <w:szCs w:val="24"/>
        </w:rPr>
        <w:t xml:space="preserve">la observación realizada es planificada, concreta, sistemática, lo más completa posible y registrable y registrada (Blázquez, 1990). </w:t>
      </w:r>
    </w:p>
    <w:p w:rsidR="00090D49" w:rsidRPr="00E53094" w:rsidRDefault="00090D49" w:rsidP="00090D49">
      <w:pPr>
        <w:tabs>
          <w:tab w:val="left" w:pos="426"/>
        </w:tabs>
        <w:spacing w:after="120" w:line="360" w:lineRule="auto"/>
        <w:jc w:val="both"/>
        <w:rPr>
          <w:rFonts w:cs="Arial"/>
          <w:sz w:val="24"/>
          <w:szCs w:val="24"/>
        </w:rPr>
      </w:pPr>
      <w:r w:rsidRPr="00DD3F12">
        <w:rPr>
          <w:rFonts w:cs="Arial"/>
          <w:b/>
          <w:sz w:val="24"/>
          <w:szCs w:val="24"/>
          <w:u w:val="single"/>
        </w:rPr>
        <w:t>El análisis de las producciones de los alumnos</w:t>
      </w:r>
      <w:r w:rsidRPr="00E53094">
        <w:rPr>
          <w:rFonts w:cs="Arial"/>
          <w:sz w:val="24"/>
          <w:szCs w:val="24"/>
        </w:rPr>
        <w:t>, a través de:</w:t>
      </w:r>
    </w:p>
    <w:p w:rsidR="00090D49" w:rsidRPr="00E53094" w:rsidRDefault="00090D49" w:rsidP="00090D49">
      <w:pPr>
        <w:pStyle w:val="Prrafodelista"/>
        <w:numPr>
          <w:ilvl w:val="0"/>
          <w:numId w:val="26"/>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Producciones motrices, ya sean a nivel individual o grupal.</w:t>
      </w:r>
    </w:p>
    <w:p w:rsidR="00090D49" w:rsidRPr="00E53094" w:rsidRDefault="00090D49" w:rsidP="00090D49">
      <w:pPr>
        <w:tabs>
          <w:tab w:val="left" w:pos="426"/>
        </w:tabs>
        <w:spacing w:after="120" w:line="360" w:lineRule="auto"/>
        <w:jc w:val="both"/>
        <w:rPr>
          <w:rFonts w:cs="Arial"/>
          <w:sz w:val="24"/>
          <w:szCs w:val="24"/>
        </w:rPr>
      </w:pPr>
      <w:r w:rsidRPr="00DD3F12">
        <w:rPr>
          <w:rFonts w:cs="Arial"/>
          <w:b/>
          <w:sz w:val="24"/>
          <w:szCs w:val="24"/>
          <w:u w:val="single"/>
        </w:rPr>
        <w:t>La valoración de los intercambios orales</w:t>
      </w:r>
      <w:r w:rsidRPr="00E53094">
        <w:rPr>
          <w:rFonts w:cs="Arial"/>
          <w:sz w:val="24"/>
          <w:szCs w:val="24"/>
        </w:rPr>
        <w:t>mediante:</w:t>
      </w:r>
    </w:p>
    <w:p w:rsidR="00090D49" w:rsidRPr="00E53094" w:rsidRDefault="00090D49" w:rsidP="00090D49">
      <w:pPr>
        <w:pStyle w:val="Prrafodelista"/>
        <w:numPr>
          <w:ilvl w:val="0"/>
          <w:numId w:val="27"/>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Reflexiones grupales, bien en las asambleas iniciales o finales de las sesiones</w:t>
      </w:r>
      <w:r w:rsidR="00745310" w:rsidRPr="00E53094">
        <w:rPr>
          <w:rFonts w:asciiTheme="minorHAnsi" w:hAnsiTheme="minorHAnsi" w:cs="Arial"/>
          <w:szCs w:val="24"/>
          <w:lang w:val="es-ES"/>
        </w:rPr>
        <w:t>.</w:t>
      </w:r>
    </w:p>
    <w:p w:rsidR="00090D49" w:rsidRPr="00E53094" w:rsidRDefault="00090D49" w:rsidP="00090D49">
      <w:pPr>
        <w:pStyle w:val="Prrafodelista"/>
        <w:numPr>
          <w:ilvl w:val="0"/>
          <w:numId w:val="27"/>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Aportaciones de los alumnos a las actividades diarias.</w:t>
      </w:r>
    </w:p>
    <w:p w:rsidR="00090D49" w:rsidRPr="00DD3F12" w:rsidRDefault="00090D49" w:rsidP="00090D49">
      <w:pPr>
        <w:tabs>
          <w:tab w:val="left" w:pos="426"/>
        </w:tabs>
        <w:spacing w:after="120" w:line="360" w:lineRule="auto"/>
        <w:jc w:val="both"/>
        <w:rPr>
          <w:rFonts w:cs="Arial"/>
          <w:sz w:val="24"/>
          <w:szCs w:val="24"/>
        </w:rPr>
      </w:pPr>
      <w:r w:rsidRPr="00DD3F12">
        <w:rPr>
          <w:rFonts w:cs="Arial"/>
          <w:b/>
          <w:sz w:val="24"/>
          <w:szCs w:val="24"/>
          <w:u w:val="single"/>
        </w:rPr>
        <w:lastRenderedPageBreak/>
        <w:t>Pruebas específicas</w:t>
      </w:r>
      <w:r w:rsidRPr="00DD3F12">
        <w:rPr>
          <w:rFonts w:cs="Arial"/>
          <w:b/>
          <w:sz w:val="24"/>
          <w:szCs w:val="24"/>
        </w:rPr>
        <w:t>:</w:t>
      </w:r>
    </w:p>
    <w:p w:rsidR="00090D49" w:rsidRPr="00E53094" w:rsidRDefault="00090D49" w:rsidP="00090D49">
      <w:pPr>
        <w:pStyle w:val="Prrafodelista"/>
        <w:numPr>
          <w:ilvl w:val="0"/>
          <w:numId w:val="28"/>
        </w:numPr>
        <w:tabs>
          <w:tab w:val="left" w:pos="426"/>
        </w:tabs>
        <w:spacing w:after="120" w:line="360" w:lineRule="auto"/>
        <w:ind w:left="426" w:hanging="426"/>
        <w:jc w:val="both"/>
        <w:rPr>
          <w:rFonts w:asciiTheme="minorHAnsi" w:hAnsiTheme="minorHAnsi" w:cs="Arial"/>
          <w:szCs w:val="24"/>
          <w:lang w:val="es-ES"/>
        </w:rPr>
      </w:pPr>
      <w:r w:rsidRPr="00E53094">
        <w:rPr>
          <w:rFonts w:asciiTheme="minorHAnsi" w:hAnsiTheme="minorHAnsi" w:cs="Arial"/>
          <w:szCs w:val="24"/>
          <w:lang w:val="es-ES"/>
        </w:rPr>
        <w:t>Pruebas de capacidad motriz (no pruebas de aptitud física para calificar).</w:t>
      </w:r>
    </w:p>
    <w:p w:rsidR="00061BDC" w:rsidRDefault="00090D49" w:rsidP="00A60BEE">
      <w:pPr>
        <w:tabs>
          <w:tab w:val="left" w:pos="426"/>
        </w:tabs>
        <w:spacing w:after="120" w:line="360" w:lineRule="auto"/>
        <w:jc w:val="both"/>
        <w:rPr>
          <w:rFonts w:cs="Arial"/>
          <w:sz w:val="24"/>
          <w:szCs w:val="24"/>
        </w:rPr>
      </w:pPr>
      <w:r w:rsidRPr="00E53094">
        <w:rPr>
          <w:rFonts w:cs="Arial"/>
          <w:sz w:val="24"/>
          <w:szCs w:val="24"/>
        </w:rPr>
        <w:tab/>
      </w:r>
      <w:r w:rsidR="00745310" w:rsidRPr="00E53094">
        <w:rPr>
          <w:rFonts w:cs="Arial"/>
          <w:sz w:val="24"/>
          <w:szCs w:val="24"/>
        </w:rPr>
        <w:tab/>
      </w:r>
    </w:p>
    <w:p w:rsidR="00DD3F12" w:rsidRPr="00A60BEE" w:rsidRDefault="00061BDC" w:rsidP="00061BDC">
      <w:pPr>
        <w:tabs>
          <w:tab w:val="left" w:pos="426"/>
        </w:tabs>
        <w:spacing w:after="120" w:line="360" w:lineRule="auto"/>
        <w:jc w:val="both"/>
        <w:rPr>
          <w:rFonts w:cs="Arial"/>
          <w:sz w:val="24"/>
          <w:szCs w:val="24"/>
        </w:rPr>
      </w:pPr>
      <w:r>
        <w:rPr>
          <w:rFonts w:cs="Arial"/>
          <w:sz w:val="24"/>
          <w:szCs w:val="24"/>
        </w:rPr>
        <w:tab/>
      </w:r>
      <w:r w:rsidR="00745310" w:rsidRPr="00E53094">
        <w:rPr>
          <w:rFonts w:cs="Arial"/>
          <w:sz w:val="24"/>
          <w:szCs w:val="24"/>
        </w:rPr>
        <w:t>Se utilizarán</w:t>
      </w:r>
      <w:r w:rsidR="00090D49" w:rsidRPr="00E53094">
        <w:rPr>
          <w:rFonts w:cs="Arial"/>
          <w:sz w:val="24"/>
          <w:szCs w:val="24"/>
        </w:rPr>
        <w:t xml:space="preserve"> todos los instrumentos que considere necesarios a lo largo del pro</w:t>
      </w:r>
      <w:r w:rsidR="00A60BEE">
        <w:rPr>
          <w:rFonts w:cs="Arial"/>
          <w:sz w:val="24"/>
          <w:szCs w:val="24"/>
        </w:rPr>
        <w:t>ceso de enseñanza y aprendizaje.</w:t>
      </w:r>
    </w:p>
    <w:p w:rsidR="00090D49" w:rsidRPr="00090D49" w:rsidRDefault="00090D49" w:rsidP="008872C6">
      <w:pPr>
        <w:pStyle w:val="Ttulo2"/>
      </w:pPr>
      <w:bookmarkStart w:id="36" w:name="_Toc315765772"/>
      <w:bookmarkStart w:id="37" w:name="_Toc316570490"/>
      <w:bookmarkStart w:id="38" w:name="_Toc495856716"/>
      <w:r w:rsidRPr="00090D49">
        <w:t xml:space="preserve">EVALUACIÓN </w:t>
      </w:r>
      <w:bookmarkEnd w:id="36"/>
      <w:bookmarkEnd w:id="37"/>
      <w:r w:rsidR="00C85557">
        <w:t>DEL PROCESO DE ENSEÑANZA Y DE LA</w:t>
      </w:r>
      <w:r w:rsidRPr="00090D49">
        <w:t xml:space="preserve"> PRÁCTICA</w:t>
      </w:r>
      <w:r w:rsidR="00C85557">
        <w:t xml:space="preserve"> DOCENTE</w:t>
      </w:r>
      <w:bookmarkEnd w:id="38"/>
    </w:p>
    <w:p w:rsidR="00090D49" w:rsidRPr="00DD3F12" w:rsidRDefault="00090D49" w:rsidP="00DD3F12">
      <w:pPr>
        <w:pStyle w:val="Prrafodelista"/>
        <w:tabs>
          <w:tab w:val="left" w:pos="426"/>
        </w:tabs>
        <w:spacing w:after="120" w:line="360" w:lineRule="auto"/>
        <w:ind w:left="0"/>
        <w:jc w:val="both"/>
        <w:rPr>
          <w:rFonts w:asciiTheme="minorHAnsi" w:hAnsiTheme="minorHAnsi" w:cs="Arial"/>
          <w:b/>
          <w:szCs w:val="24"/>
          <w:lang w:val="es-ES"/>
        </w:rPr>
      </w:pPr>
      <w:r w:rsidRPr="00090D49">
        <w:rPr>
          <w:rFonts w:asciiTheme="minorHAnsi" w:hAnsiTheme="minorHAnsi" w:cs="Arial"/>
          <w:sz w:val="22"/>
          <w:lang w:val="es-ES"/>
        </w:rPr>
        <w:tab/>
      </w:r>
      <w:r w:rsidRPr="00DD3F12">
        <w:rPr>
          <w:rFonts w:asciiTheme="minorHAnsi" w:hAnsiTheme="minorHAnsi" w:cs="Arial"/>
          <w:szCs w:val="24"/>
          <w:lang w:val="es-ES"/>
        </w:rPr>
        <w:t xml:space="preserve">Los instrumentos que </w:t>
      </w:r>
      <w:r w:rsidR="00C85557" w:rsidRPr="00DD3F12">
        <w:rPr>
          <w:rFonts w:asciiTheme="minorHAnsi" w:hAnsiTheme="minorHAnsi" w:cs="Arial"/>
          <w:szCs w:val="24"/>
          <w:lang w:val="es-ES"/>
        </w:rPr>
        <w:t>se utilizarán</w:t>
      </w:r>
      <w:r w:rsidRPr="00DD3F12">
        <w:rPr>
          <w:rFonts w:asciiTheme="minorHAnsi" w:hAnsiTheme="minorHAnsi" w:cs="Arial"/>
          <w:szCs w:val="24"/>
          <w:lang w:val="es-ES"/>
        </w:rPr>
        <w:t xml:space="preserve"> para evaluar los procesos de enseñanza y mi p</w:t>
      </w:r>
      <w:r w:rsidR="00C85557" w:rsidRPr="00DD3F12">
        <w:rPr>
          <w:rFonts w:asciiTheme="minorHAnsi" w:hAnsiTheme="minorHAnsi" w:cs="Arial"/>
          <w:szCs w:val="24"/>
          <w:lang w:val="es-ES"/>
        </w:rPr>
        <w:t>ropia práctica docente son: los</w:t>
      </w:r>
      <w:r w:rsidRPr="00DD3F12">
        <w:rPr>
          <w:rFonts w:asciiTheme="minorHAnsi" w:hAnsiTheme="minorHAnsi" w:cs="Arial"/>
          <w:szCs w:val="24"/>
          <w:lang w:val="es-ES"/>
        </w:rPr>
        <w:t>intercambios con los alumnos, los cuestionarios de autoevaluación de la actuación docente y de la</w:t>
      </w:r>
      <w:r w:rsidR="00A60BEE">
        <w:rPr>
          <w:rFonts w:asciiTheme="minorHAnsi" w:hAnsiTheme="minorHAnsi" w:cs="Arial"/>
          <w:szCs w:val="24"/>
          <w:lang w:val="es-ES"/>
        </w:rPr>
        <w:t xml:space="preserve">sactividades realizadas </w:t>
      </w:r>
      <w:r w:rsidRPr="00DD3F12">
        <w:rPr>
          <w:rFonts w:asciiTheme="minorHAnsi" w:hAnsiTheme="minorHAnsi" w:cs="Arial"/>
          <w:szCs w:val="24"/>
          <w:lang w:val="es-ES"/>
        </w:rPr>
        <w:t>y el diario del profesor.</w:t>
      </w:r>
    </w:p>
    <w:p w:rsidR="00090D49" w:rsidRPr="00DD3F12" w:rsidRDefault="00090D49" w:rsidP="00DD3F12">
      <w:pPr>
        <w:pStyle w:val="Prrafodelista"/>
        <w:tabs>
          <w:tab w:val="left" w:pos="426"/>
        </w:tabs>
        <w:spacing w:after="120" w:line="360" w:lineRule="auto"/>
        <w:ind w:left="0"/>
        <w:jc w:val="both"/>
        <w:rPr>
          <w:rFonts w:asciiTheme="minorHAnsi" w:hAnsiTheme="minorHAnsi" w:cs="Arial"/>
          <w:szCs w:val="24"/>
          <w:lang w:val="es-ES"/>
        </w:rPr>
      </w:pPr>
      <w:r w:rsidRPr="00DD3F12">
        <w:rPr>
          <w:rFonts w:asciiTheme="minorHAnsi" w:hAnsiTheme="minorHAnsi" w:cs="Arial"/>
          <w:b/>
          <w:szCs w:val="24"/>
          <w:lang w:val="es-ES"/>
        </w:rPr>
        <w:tab/>
      </w:r>
      <w:r w:rsidRPr="00DD3F12">
        <w:rPr>
          <w:rFonts w:asciiTheme="minorHAnsi" w:hAnsiTheme="minorHAnsi" w:cs="Arial"/>
          <w:szCs w:val="24"/>
          <w:lang w:val="es-ES"/>
        </w:rPr>
        <w:tab/>
        <w:t>Por último, los indicadores de logro para evaluar la Programación son:</w:t>
      </w:r>
    </w:p>
    <w:p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Adecuación de los criterios de evaluación y estándares de aprendizaje evaluables.</w:t>
      </w:r>
    </w:p>
    <w:p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Secuencia y temporalización de los contenidos.</w:t>
      </w:r>
    </w:p>
    <w:p w:rsidR="00090D49" w:rsidRPr="00DD3F12" w:rsidRDefault="00090D49" w:rsidP="00DD3F12">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Adecuación de los materiales y recursos didácticos, y la distribución de espacios y tiempos a los métodos pedagógicos y didácticos utilizados.</w:t>
      </w:r>
    </w:p>
    <w:p w:rsidR="00C4226B" w:rsidRDefault="00090D49" w:rsidP="00C4226B">
      <w:pPr>
        <w:pStyle w:val="Prrafodelista"/>
        <w:numPr>
          <w:ilvl w:val="0"/>
          <w:numId w:val="31"/>
        </w:numPr>
        <w:tabs>
          <w:tab w:val="left" w:pos="426"/>
        </w:tabs>
        <w:spacing w:after="120" w:line="360" w:lineRule="auto"/>
        <w:ind w:left="426" w:hanging="426"/>
        <w:jc w:val="both"/>
        <w:rPr>
          <w:rFonts w:asciiTheme="minorHAnsi" w:hAnsiTheme="minorHAnsi" w:cs="Arial"/>
          <w:szCs w:val="24"/>
          <w:lang w:val="es-ES"/>
        </w:rPr>
      </w:pPr>
      <w:r w:rsidRPr="00DD3F12">
        <w:rPr>
          <w:rFonts w:asciiTheme="minorHAnsi" w:hAnsiTheme="minorHAnsi" w:cs="Arial"/>
          <w:szCs w:val="24"/>
          <w:lang w:val="es-ES"/>
        </w:rPr>
        <w:t>Estrategias e instrumentos de evaluación.</w:t>
      </w: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pPr>
    </w:p>
    <w:p w:rsidR="00C4226B" w:rsidRDefault="00C4226B" w:rsidP="00C4226B">
      <w:pPr>
        <w:tabs>
          <w:tab w:val="left" w:pos="426"/>
        </w:tabs>
        <w:spacing w:after="120" w:line="360" w:lineRule="auto"/>
        <w:jc w:val="both"/>
        <w:rPr>
          <w:rFonts w:cs="Arial"/>
          <w:szCs w:val="24"/>
        </w:rPr>
        <w:sectPr w:rsidR="00C4226B" w:rsidSect="00D4000A">
          <w:footerReference w:type="default" r:id="rId8"/>
          <w:pgSz w:w="11906" w:h="16838"/>
          <w:pgMar w:top="1417" w:right="1701" w:bottom="1417" w:left="1701" w:header="708" w:footer="708" w:gutter="0"/>
          <w:pgNumType w:start="0"/>
          <w:cols w:space="708"/>
          <w:titlePg/>
          <w:docGrid w:linePitch="360"/>
        </w:sectPr>
      </w:pPr>
    </w:p>
    <w:p w:rsidR="00C4226B" w:rsidRDefault="00C4226B" w:rsidP="00C4226B">
      <w:pPr>
        <w:pStyle w:val="Ttulo1"/>
        <w:spacing w:after="120"/>
      </w:pPr>
      <w:bookmarkStart w:id="39" w:name="_Toc434985936"/>
      <w:bookmarkStart w:id="40" w:name="_Toc495856717"/>
      <w:r>
        <w:lastRenderedPageBreak/>
        <w:t>TEMPORALIZACIÓN DE UNIDADES DIDÁCTICAS</w:t>
      </w:r>
      <w:bookmarkEnd w:id="39"/>
      <w:bookmarkEnd w:id="40"/>
    </w:p>
    <w:tbl>
      <w:tblPr>
        <w:tblStyle w:val="Tablaconcuadrcula"/>
        <w:tblW w:w="0" w:type="auto"/>
        <w:tblLook w:val="04A0" w:firstRow="1" w:lastRow="0" w:firstColumn="1" w:lastColumn="0" w:noHBand="0" w:noVBand="1"/>
      </w:tblPr>
      <w:tblGrid>
        <w:gridCol w:w="1384"/>
        <w:gridCol w:w="3827"/>
        <w:gridCol w:w="6946"/>
        <w:gridCol w:w="1987"/>
      </w:tblGrid>
      <w:tr w:rsidR="00C4226B" w:rsidTr="00E50F42">
        <w:tc>
          <w:tcPr>
            <w:tcW w:w="14144" w:type="dxa"/>
            <w:gridSpan w:val="4"/>
            <w:vAlign w:val="center"/>
          </w:tcPr>
          <w:p w:rsidR="00C4226B" w:rsidRDefault="00C4226B" w:rsidP="00E50F42">
            <w:pPr>
              <w:jc w:val="center"/>
            </w:pPr>
            <w:r>
              <w:t>SECUENCIACIÓN DE LOS CONTENIDOS</w:t>
            </w:r>
          </w:p>
        </w:tc>
      </w:tr>
      <w:tr w:rsidR="00C4226B" w:rsidTr="00E50F42">
        <w:tc>
          <w:tcPr>
            <w:tcW w:w="5211" w:type="dxa"/>
            <w:gridSpan w:val="2"/>
            <w:vAlign w:val="center"/>
          </w:tcPr>
          <w:p w:rsidR="00C4226B" w:rsidRDefault="00C4226B" w:rsidP="00E50F42">
            <w:pPr>
              <w:jc w:val="center"/>
            </w:pPr>
            <w:r>
              <w:t xml:space="preserve">ÁREA: </w:t>
            </w:r>
            <w:r w:rsidR="00A31F9F">
              <w:t>PSICOMOTRICIDAD</w:t>
            </w:r>
          </w:p>
        </w:tc>
        <w:tc>
          <w:tcPr>
            <w:tcW w:w="8933" w:type="dxa"/>
            <w:gridSpan w:val="2"/>
            <w:vAlign w:val="center"/>
          </w:tcPr>
          <w:p w:rsidR="00C4226B" w:rsidRDefault="00A31F9F" w:rsidP="00E50F42">
            <w:pPr>
              <w:jc w:val="center"/>
            </w:pPr>
            <w:r>
              <w:t>NIVEL: SEGUNDO CICLO EDUCACIÓN INFANTIL</w:t>
            </w:r>
          </w:p>
        </w:tc>
      </w:tr>
      <w:tr w:rsidR="00C4226B" w:rsidTr="00E50F42">
        <w:tc>
          <w:tcPr>
            <w:tcW w:w="1384" w:type="dxa"/>
            <w:vAlign w:val="center"/>
          </w:tcPr>
          <w:p w:rsidR="00C4226B" w:rsidRDefault="00C4226B" w:rsidP="00E50F42">
            <w:pPr>
              <w:jc w:val="center"/>
            </w:pPr>
            <w:r>
              <w:t>TRIMESTRE</w:t>
            </w:r>
          </w:p>
        </w:tc>
        <w:tc>
          <w:tcPr>
            <w:tcW w:w="3827" w:type="dxa"/>
            <w:vAlign w:val="center"/>
          </w:tcPr>
          <w:p w:rsidR="00C4226B" w:rsidRDefault="00C4226B" w:rsidP="00E50F42">
            <w:pPr>
              <w:jc w:val="center"/>
            </w:pPr>
            <w:r>
              <w:t>TEMPORALIZACIÓN</w:t>
            </w:r>
          </w:p>
        </w:tc>
        <w:tc>
          <w:tcPr>
            <w:tcW w:w="6946" w:type="dxa"/>
            <w:vAlign w:val="center"/>
          </w:tcPr>
          <w:p w:rsidR="00C4226B" w:rsidRDefault="00C4226B" w:rsidP="00E50F42">
            <w:pPr>
              <w:jc w:val="center"/>
            </w:pPr>
            <w:r>
              <w:t>UNIDAD DIDÁCTICA</w:t>
            </w:r>
          </w:p>
        </w:tc>
        <w:tc>
          <w:tcPr>
            <w:tcW w:w="1987" w:type="dxa"/>
            <w:vAlign w:val="center"/>
          </w:tcPr>
          <w:p w:rsidR="00C4226B" w:rsidRDefault="00C4226B" w:rsidP="00E50F42">
            <w:pPr>
              <w:jc w:val="center"/>
            </w:pPr>
            <w:r>
              <w:t>Nº SESIONES</w:t>
            </w:r>
          </w:p>
        </w:tc>
      </w:tr>
      <w:tr w:rsidR="00A31F9F" w:rsidTr="00E50F42">
        <w:tc>
          <w:tcPr>
            <w:tcW w:w="1384" w:type="dxa"/>
            <w:vMerge w:val="restart"/>
            <w:vAlign w:val="center"/>
          </w:tcPr>
          <w:p w:rsidR="00A31F9F" w:rsidRDefault="00A31F9F" w:rsidP="00E50F42">
            <w:pPr>
              <w:jc w:val="center"/>
            </w:pPr>
            <w:r>
              <w:t>1º</w:t>
            </w:r>
          </w:p>
        </w:tc>
        <w:tc>
          <w:tcPr>
            <w:tcW w:w="3827" w:type="dxa"/>
            <w:vAlign w:val="center"/>
          </w:tcPr>
          <w:p w:rsidR="00A31F9F" w:rsidRDefault="00A31F9F" w:rsidP="00E50F42">
            <w:pPr>
              <w:jc w:val="center"/>
              <w:rPr>
                <w:rFonts w:ascii="Arial" w:hAnsi="Arial" w:cs="Arial"/>
              </w:rPr>
            </w:pPr>
          </w:p>
          <w:p w:rsidR="00A31F9F" w:rsidRDefault="00A31F9F" w:rsidP="00E50F42">
            <w:pPr>
              <w:jc w:val="center"/>
              <w:rPr>
                <w:rFonts w:ascii="Arial" w:hAnsi="Arial" w:cs="Arial"/>
              </w:rPr>
            </w:pPr>
            <w:r>
              <w:rPr>
                <w:rFonts w:ascii="Arial" w:hAnsi="Arial" w:cs="Arial"/>
              </w:rPr>
              <w:t>OCTUBRE-NOVIEMBRE</w:t>
            </w: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ESQUEMA CORPORAL</w:t>
            </w:r>
          </w:p>
          <w:p w:rsidR="00A31F9F" w:rsidRDefault="00A31F9F" w:rsidP="00E50F42">
            <w:pPr>
              <w:jc w:val="center"/>
              <w:rPr>
                <w:rFonts w:ascii="Arial" w:hAnsi="Arial" w:cs="Arial"/>
              </w:rPr>
            </w:pPr>
            <w:r>
              <w:rPr>
                <w:rFonts w:ascii="Arial" w:hAnsi="Arial" w:cs="Arial"/>
              </w:rPr>
              <w:t>Conciencia corporal</w:t>
            </w:r>
          </w:p>
          <w:p w:rsidR="00A31F9F" w:rsidRDefault="00A31F9F" w:rsidP="00E50F42">
            <w:pPr>
              <w:jc w:val="center"/>
              <w:rPr>
                <w:rFonts w:ascii="Arial" w:hAnsi="Arial" w:cs="Arial"/>
              </w:rPr>
            </w:pPr>
            <w:r>
              <w:rPr>
                <w:rFonts w:ascii="Arial" w:hAnsi="Arial" w:cs="Arial"/>
              </w:rPr>
              <w:t>Identificación segmentos corporales</w:t>
            </w:r>
          </w:p>
          <w:p w:rsidR="00A31F9F" w:rsidRDefault="00A31F9F" w:rsidP="00E50F42">
            <w:pPr>
              <w:jc w:val="center"/>
              <w:rPr>
                <w:rFonts w:ascii="Arial" w:hAnsi="Arial" w:cs="Arial"/>
              </w:rPr>
            </w:pPr>
            <w:r>
              <w:rPr>
                <w:rFonts w:ascii="Arial" w:hAnsi="Arial" w:cs="Arial"/>
              </w:rPr>
              <w:t>Postura corporal y tono muscular</w:t>
            </w:r>
          </w:p>
          <w:p w:rsidR="00A31F9F" w:rsidRDefault="00A31F9F" w:rsidP="00E50F42">
            <w:pPr>
              <w:jc w:val="center"/>
              <w:rPr>
                <w:rFonts w:ascii="Arial" w:hAnsi="Arial" w:cs="Arial"/>
              </w:rPr>
            </w:pPr>
            <w:r>
              <w:rPr>
                <w:rFonts w:ascii="Arial" w:hAnsi="Arial" w:cs="Arial"/>
              </w:rPr>
              <w:t>Respiración y relajación</w:t>
            </w:r>
          </w:p>
          <w:p w:rsidR="00A31F9F" w:rsidRDefault="00A31F9F" w:rsidP="00E50F42">
            <w:pPr>
              <w:jc w:val="center"/>
              <w:rPr>
                <w:rFonts w:ascii="Arial" w:hAnsi="Arial" w:cs="Arial"/>
              </w:rPr>
            </w:pPr>
            <w:r>
              <w:rPr>
                <w:rFonts w:ascii="Arial" w:hAnsi="Arial" w:cs="Arial"/>
              </w:rPr>
              <w:t>Lateralidad (yo, los demás y el entorno)</w:t>
            </w:r>
          </w:p>
        </w:tc>
        <w:tc>
          <w:tcPr>
            <w:tcW w:w="1987" w:type="dxa"/>
            <w:vAlign w:val="center"/>
          </w:tcPr>
          <w:p w:rsidR="00A31F9F" w:rsidRDefault="00E50F42" w:rsidP="00E50F42">
            <w:pPr>
              <w:jc w:val="center"/>
              <w:rPr>
                <w:rFonts w:ascii="Arial" w:hAnsi="Arial" w:cs="Arial"/>
              </w:rPr>
            </w:pPr>
            <w:r>
              <w:rPr>
                <w:rFonts w:ascii="Arial" w:hAnsi="Arial" w:cs="Arial"/>
              </w:rPr>
              <w:t>7</w:t>
            </w:r>
          </w:p>
        </w:tc>
      </w:tr>
      <w:tr w:rsidR="00A31F9F" w:rsidTr="00E50F42">
        <w:tc>
          <w:tcPr>
            <w:tcW w:w="1384" w:type="dxa"/>
            <w:vMerge/>
            <w:vAlign w:val="center"/>
          </w:tcPr>
          <w:p w:rsidR="00A31F9F" w:rsidRDefault="00A31F9F" w:rsidP="00E50F42">
            <w:pPr>
              <w:jc w:val="center"/>
            </w:pPr>
          </w:p>
        </w:tc>
        <w:tc>
          <w:tcPr>
            <w:tcW w:w="3827" w:type="dxa"/>
            <w:vAlign w:val="center"/>
          </w:tcPr>
          <w:p w:rsidR="00A31F9F" w:rsidRDefault="00A31F9F" w:rsidP="00E50F42">
            <w:pPr>
              <w:jc w:val="center"/>
              <w:rPr>
                <w:rFonts w:ascii="Arial" w:hAnsi="Arial" w:cs="Arial"/>
              </w:rPr>
            </w:pPr>
            <w:r>
              <w:rPr>
                <w:rFonts w:ascii="Arial" w:hAnsi="Arial" w:cs="Arial"/>
              </w:rPr>
              <w:t>NOVIEMBRE-DICIEMBRE</w:t>
            </w:r>
          </w:p>
          <w:p w:rsidR="00A31F9F" w:rsidRDefault="00A31F9F" w:rsidP="00E50F42">
            <w:pPr>
              <w:jc w:val="center"/>
              <w:rPr>
                <w:rFonts w:ascii="Arial" w:hAnsi="Arial" w:cs="Arial"/>
              </w:rPr>
            </w:pP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ORGANIZACIÓN Y PERCEPCIÓN ESPACIO-TEMPORAL</w:t>
            </w:r>
          </w:p>
          <w:p w:rsidR="00A31F9F" w:rsidRDefault="00A31F9F" w:rsidP="00E50F42">
            <w:pPr>
              <w:jc w:val="center"/>
              <w:rPr>
                <w:rFonts w:ascii="Arial" w:hAnsi="Arial" w:cs="Arial"/>
              </w:rPr>
            </w:pPr>
            <w:r>
              <w:rPr>
                <w:rFonts w:ascii="Arial" w:hAnsi="Arial" w:cs="Arial"/>
              </w:rPr>
              <w:t>-</w:t>
            </w:r>
            <w:r w:rsidRPr="00A31F9F">
              <w:rPr>
                <w:rFonts w:ascii="Arial" w:hAnsi="Arial" w:cs="Arial"/>
              </w:rPr>
              <w:t>Nociones espaciales básicas</w:t>
            </w:r>
            <w:r>
              <w:rPr>
                <w:rFonts w:ascii="Arial" w:hAnsi="Arial" w:cs="Arial"/>
              </w:rPr>
              <w:t xml:space="preserve"> (dentro-fuera, arriba-abajo, lejos-cerca, grande-pequeño)</w:t>
            </w:r>
          </w:p>
          <w:p w:rsidR="00A31F9F" w:rsidRDefault="00A31F9F" w:rsidP="00E50F42">
            <w:pPr>
              <w:jc w:val="center"/>
              <w:rPr>
                <w:rFonts w:ascii="Arial" w:hAnsi="Arial" w:cs="Arial"/>
              </w:rPr>
            </w:pPr>
            <w:r>
              <w:rPr>
                <w:rFonts w:ascii="Arial" w:hAnsi="Arial" w:cs="Arial"/>
              </w:rPr>
              <w:t>Orientación en el espacio</w:t>
            </w:r>
          </w:p>
        </w:tc>
        <w:tc>
          <w:tcPr>
            <w:tcW w:w="1987" w:type="dxa"/>
            <w:vAlign w:val="center"/>
          </w:tcPr>
          <w:p w:rsidR="00A31F9F" w:rsidRDefault="00E50F42" w:rsidP="00E50F42">
            <w:pPr>
              <w:jc w:val="center"/>
              <w:rPr>
                <w:rFonts w:ascii="Arial" w:hAnsi="Arial" w:cs="Arial"/>
              </w:rPr>
            </w:pPr>
            <w:r>
              <w:rPr>
                <w:rFonts w:ascii="Arial" w:hAnsi="Arial" w:cs="Arial"/>
              </w:rPr>
              <w:t>5</w:t>
            </w:r>
          </w:p>
        </w:tc>
      </w:tr>
      <w:tr w:rsidR="00A31F9F" w:rsidTr="00E50F42">
        <w:tc>
          <w:tcPr>
            <w:tcW w:w="1384" w:type="dxa"/>
            <w:vMerge w:val="restart"/>
            <w:vAlign w:val="center"/>
          </w:tcPr>
          <w:p w:rsidR="00A31F9F" w:rsidRDefault="00A31F9F" w:rsidP="00E50F42">
            <w:pPr>
              <w:jc w:val="center"/>
            </w:pPr>
            <w:r>
              <w:t>2º</w:t>
            </w:r>
          </w:p>
        </w:tc>
        <w:tc>
          <w:tcPr>
            <w:tcW w:w="3827" w:type="dxa"/>
            <w:vAlign w:val="center"/>
          </w:tcPr>
          <w:p w:rsidR="00A31F9F" w:rsidRDefault="00A31F9F" w:rsidP="00E50F42">
            <w:pPr>
              <w:jc w:val="center"/>
              <w:rPr>
                <w:rFonts w:ascii="Arial" w:hAnsi="Arial" w:cs="Arial"/>
              </w:rPr>
            </w:pPr>
          </w:p>
          <w:p w:rsidR="00A31F9F" w:rsidRDefault="00A31F9F" w:rsidP="00E50F42">
            <w:pPr>
              <w:jc w:val="center"/>
              <w:rPr>
                <w:rFonts w:ascii="Arial" w:hAnsi="Arial" w:cs="Arial"/>
              </w:rPr>
            </w:pPr>
            <w:r>
              <w:rPr>
                <w:rFonts w:ascii="Arial" w:hAnsi="Arial" w:cs="Arial"/>
              </w:rPr>
              <w:t>ENERO-FEBRERO</w:t>
            </w: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COORDINACIÓN Y EQUILIBRIO</w:t>
            </w:r>
          </w:p>
          <w:p w:rsidR="00A31F9F" w:rsidRDefault="00A31F9F" w:rsidP="00E50F42">
            <w:pPr>
              <w:jc w:val="center"/>
              <w:rPr>
                <w:rFonts w:ascii="Arial" w:hAnsi="Arial" w:cs="Arial"/>
              </w:rPr>
            </w:pPr>
            <w:r>
              <w:rPr>
                <w:rFonts w:ascii="Arial" w:hAnsi="Arial" w:cs="Arial"/>
              </w:rPr>
              <w:t>Coordinación dinámica general</w:t>
            </w:r>
          </w:p>
          <w:p w:rsidR="00A31F9F" w:rsidRDefault="00A31F9F" w:rsidP="00E50F42">
            <w:pPr>
              <w:jc w:val="center"/>
              <w:rPr>
                <w:rFonts w:ascii="Arial" w:hAnsi="Arial" w:cs="Arial"/>
              </w:rPr>
            </w:pPr>
            <w:r>
              <w:rPr>
                <w:rFonts w:ascii="Arial" w:hAnsi="Arial" w:cs="Arial"/>
              </w:rPr>
              <w:t xml:space="preserve">Coordinación óculo segmentaria (manual y </w:t>
            </w:r>
            <w:proofErr w:type="spellStart"/>
            <w:r>
              <w:rPr>
                <w:rFonts w:ascii="Arial" w:hAnsi="Arial" w:cs="Arial"/>
              </w:rPr>
              <w:t>pédica</w:t>
            </w:r>
            <w:proofErr w:type="spellEnd"/>
            <w:r>
              <w:rPr>
                <w:rFonts w:ascii="Arial" w:hAnsi="Arial" w:cs="Arial"/>
              </w:rPr>
              <w:t>)</w:t>
            </w:r>
          </w:p>
          <w:p w:rsidR="00A31F9F" w:rsidRDefault="00A31F9F" w:rsidP="00E50F42">
            <w:pPr>
              <w:jc w:val="center"/>
              <w:rPr>
                <w:rFonts w:ascii="Arial" w:hAnsi="Arial" w:cs="Arial"/>
              </w:rPr>
            </w:pPr>
            <w:r>
              <w:rPr>
                <w:rFonts w:ascii="Arial" w:hAnsi="Arial" w:cs="Arial"/>
              </w:rPr>
              <w:t>Equilibrio estático, dinámico y de transición)</w:t>
            </w:r>
          </w:p>
        </w:tc>
        <w:tc>
          <w:tcPr>
            <w:tcW w:w="1987" w:type="dxa"/>
            <w:vAlign w:val="center"/>
          </w:tcPr>
          <w:p w:rsidR="00A31F9F" w:rsidRDefault="00E50F42" w:rsidP="00E50F42">
            <w:pPr>
              <w:jc w:val="center"/>
              <w:rPr>
                <w:rFonts w:ascii="Arial" w:hAnsi="Arial" w:cs="Arial"/>
              </w:rPr>
            </w:pPr>
            <w:r>
              <w:rPr>
                <w:rFonts w:ascii="Arial" w:hAnsi="Arial" w:cs="Arial"/>
              </w:rPr>
              <w:t>5</w:t>
            </w:r>
          </w:p>
        </w:tc>
      </w:tr>
      <w:tr w:rsidR="00A31F9F" w:rsidTr="00E50F42">
        <w:tc>
          <w:tcPr>
            <w:tcW w:w="1384" w:type="dxa"/>
            <w:vMerge/>
            <w:vAlign w:val="center"/>
          </w:tcPr>
          <w:p w:rsidR="00A31F9F" w:rsidRDefault="00A31F9F" w:rsidP="00E50F42">
            <w:pPr>
              <w:jc w:val="center"/>
            </w:pPr>
          </w:p>
        </w:tc>
        <w:tc>
          <w:tcPr>
            <w:tcW w:w="3827" w:type="dxa"/>
            <w:vAlign w:val="center"/>
          </w:tcPr>
          <w:p w:rsidR="00A31F9F" w:rsidRDefault="00A31F9F" w:rsidP="00E50F42">
            <w:pPr>
              <w:jc w:val="center"/>
              <w:rPr>
                <w:rFonts w:ascii="Arial" w:hAnsi="Arial" w:cs="Arial"/>
              </w:rPr>
            </w:pPr>
            <w:r>
              <w:rPr>
                <w:rFonts w:ascii="Arial" w:hAnsi="Arial" w:cs="Arial"/>
              </w:rPr>
              <w:t>FEBRERO-MARZO</w:t>
            </w:r>
          </w:p>
          <w:p w:rsidR="00A31F9F" w:rsidRDefault="00A31F9F" w:rsidP="00E50F42">
            <w:pPr>
              <w:jc w:val="center"/>
              <w:rPr>
                <w:rFonts w:ascii="Arial" w:hAnsi="Arial" w:cs="Arial"/>
              </w:rPr>
            </w:pP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HABILIDADES MOTRICES BÁSICAS</w:t>
            </w:r>
          </w:p>
          <w:p w:rsidR="00A31F9F" w:rsidRDefault="00A31F9F" w:rsidP="00E50F42">
            <w:pPr>
              <w:jc w:val="center"/>
              <w:rPr>
                <w:rFonts w:ascii="Arial" w:hAnsi="Arial" w:cs="Arial"/>
              </w:rPr>
            </w:pPr>
            <w:r>
              <w:rPr>
                <w:rFonts w:ascii="Arial" w:hAnsi="Arial" w:cs="Arial"/>
              </w:rPr>
              <w:t>Desplazamientos</w:t>
            </w:r>
            <w:r w:rsidR="006F45B4">
              <w:rPr>
                <w:rFonts w:ascii="Arial" w:hAnsi="Arial" w:cs="Arial"/>
              </w:rPr>
              <w:t xml:space="preserve"> variados</w:t>
            </w:r>
          </w:p>
          <w:p w:rsidR="00A31F9F" w:rsidRDefault="00A31F9F" w:rsidP="00E50F42">
            <w:pPr>
              <w:jc w:val="center"/>
              <w:rPr>
                <w:rFonts w:ascii="Arial" w:hAnsi="Arial" w:cs="Arial"/>
              </w:rPr>
            </w:pPr>
            <w:r>
              <w:rPr>
                <w:rFonts w:ascii="Arial" w:hAnsi="Arial" w:cs="Arial"/>
              </w:rPr>
              <w:t>Saltos</w:t>
            </w:r>
            <w:r w:rsidR="006F45B4">
              <w:rPr>
                <w:rFonts w:ascii="Arial" w:hAnsi="Arial" w:cs="Arial"/>
              </w:rPr>
              <w:t xml:space="preserve"> verticales y longitudinales con distintos puntos de apoyo</w:t>
            </w:r>
          </w:p>
          <w:p w:rsidR="00A31F9F" w:rsidRDefault="00A31F9F" w:rsidP="00E50F42">
            <w:pPr>
              <w:jc w:val="center"/>
              <w:rPr>
                <w:rFonts w:ascii="Arial" w:hAnsi="Arial" w:cs="Arial"/>
              </w:rPr>
            </w:pPr>
            <w:r>
              <w:rPr>
                <w:rFonts w:ascii="Arial" w:hAnsi="Arial" w:cs="Arial"/>
              </w:rPr>
              <w:t>Giros en los tres ejes corporales</w:t>
            </w:r>
          </w:p>
          <w:p w:rsidR="00A31F9F" w:rsidRDefault="00A31F9F" w:rsidP="00E50F42">
            <w:pPr>
              <w:jc w:val="center"/>
              <w:rPr>
                <w:rFonts w:ascii="Arial" w:hAnsi="Arial" w:cs="Arial"/>
              </w:rPr>
            </w:pPr>
            <w:r>
              <w:rPr>
                <w:rFonts w:ascii="Arial" w:hAnsi="Arial" w:cs="Arial"/>
              </w:rPr>
              <w:t>Lanzamientos y recepciones</w:t>
            </w:r>
          </w:p>
        </w:tc>
        <w:tc>
          <w:tcPr>
            <w:tcW w:w="1987" w:type="dxa"/>
            <w:vAlign w:val="center"/>
          </w:tcPr>
          <w:p w:rsidR="00A31F9F" w:rsidRDefault="00E50F42" w:rsidP="00E50F42">
            <w:pPr>
              <w:jc w:val="center"/>
              <w:rPr>
                <w:rFonts w:ascii="Arial" w:hAnsi="Arial" w:cs="Arial"/>
              </w:rPr>
            </w:pPr>
            <w:r>
              <w:rPr>
                <w:rFonts w:ascii="Arial" w:hAnsi="Arial" w:cs="Arial"/>
              </w:rPr>
              <w:t>6</w:t>
            </w:r>
          </w:p>
        </w:tc>
      </w:tr>
      <w:tr w:rsidR="00A31F9F" w:rsidTr="00E50F42">
        <w:tc>
          <w:tcPr>
            <w:tcW w:w="1384" w:type="dxa"/>
            <w:vMerge w:val="restart"/>
            <w:vAlign w:val="center"/>
          </w:tcPr>
          <w:p w:rsidR="00A31F9F" w:rsidRDefault="00A31F9F" w:rsidP="00E50F42">
            <w:pPr>
              <w:jc w:val="center"/>
            </w:pPr>
            <w:r>
              <w:t>3º</w:t>
            </w:r>
          </w:p>
        </w:tc>
        <w:tc>
          <w:tcPr>
            <w:tcW w:w="3827" w:type="dxa"/>
            <w:vAlign w:val="center"/>
          </w:tcPr>
          <w:p w:rsidR="00A31F9F" w:rsidRDefault="00A31F9F" w:rsidP="00E50F42">
            <w:pPr>
              <w:jc w:val="center"/>
              <w:rPr>
                <w:rFonts w:ascii="Arial" w:hAnsi="Arial" w:cs="Arial"/>
              </w:rPr>
            </w:pPr>
            <w:r>
              <w:rPr>
                <w:rFonts w:ascii="Arial" w:hAnsi="Arial" w:cs="Arial"/>
              </w:rPr>
              <w:t>ABRIL-MAYO</w:t>
            </w:r>
          </w:p>
          <w:p w:rsidR="00A31F9F" w:rsidRDefault="00A31F9F" w:rsidP="00E50F42">
            <w:pPr>
              <w:jc w:val="center"/>
              <w:rPr>
                <w:rFonts w:ascii="Arial" w:hAnsi="Arial" w:cs="Arial"/>
              </w:rPr>
            </w:pP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EXPRESIÓN CORPORAL, RITMO Y DANZA</w:t>
            </w:r>
          </w:p>
          <w:p w:rsidR="006F45B4" w:rsidRDefault="006F45B4" w:rsidP="00E50F42">
            <w:pPr>
              <w:jc w:val="center"/>
              <w:rPr>
                <w:rFonts w:ascii="Arial" w:hAnsi="Arial" w:cs="Arial"/>
              </w:rPr>
            </w:pPr>
            <w:r>
              <w:rPr>
                <w:rFonts w:ascii="Arial" w:hAnsi="Arial" w:cs="Arial"/>
              </w:rPr>
              <w:t>Reproducción de bailes y ritmos sencillos</w:t>
            </w:r>
          </w:p>
          <w:p w:rsidR="006F45B4" w:rsidRDefault="006F45B4" w:rsidP="00E50F42">
            <w:pPr>
              <w:jc w:val="center"/>
              <w:rPr>
                <w:rFonts w:ascii="Arial" w:hAnsi="Arial" w:cs="Arial"/>
              </w:rPr>
            </w:pPr>
            <w:r>
              <w:rPr>
                <w:rFonts w:ascii="Arial" w:hAnsi="Arial" w:cs="Arial"/>
              </w:rPr>
              <w:t>Expresión de sentimientos y emociones a través del cuerpo</w:t>
            </w:r>
          </w:p>
          <w:p w:rsidR="006F45B4" w:rsidRDefault="006F45B4" w:rsidP="00E50F42">
            <w:pPr>
              <w:jc w:val="center"/>
              <w:rPr>
                <w:rFonts w:ascii="Arial" w:hAnsi="Arial" w:cs="Arial"/>
              </w:rPr>
            </w:pPr>
            <w:r>
              <w:rPr>
                <w:rFonts w:ascii="Arial" w:hAnsi="Arial" w:cs="Arial"/>
              </w:rPr>
              <w:t>Mimo, gestos y dramatización</w:t>
            </w:r>
          </w:p>
        </w:tc>
        <w:tc>
          <w:tcPr>
            <w:tcW w:w="1987" w:type="dxa"/>
            <w:vAlign w:val="center"/>
          </w:tcPr>
          <w:p w:rsidR="00A31F9F" w:rsidRDefault="00A31F9F" w:rsidP="00E50F42">
            <w:pPr>
              <w:jc w:val="center"/>
              <w:rPr>
                <w:rFonts w:ascii="Arial" w:hAnsi="Arial" w:cs="Arial"/>
              </w:rPr>
            </w:pPr>
            <w:r>
              <w:rPr>
                <w:rFonts w:ascii="Arial" w:hAnsi="Arial" w:cs="Arial"/>
              </w:rPr>
              <w:t>7</w:t>
            </w:r>
          </w:p>
        </w:tc>
      </w:tr>
      <w:tr w:rsidR="00A31F9F" w:rsidTr="00E50F42">
        <w:tc>
          <w:tcPr>
            <w:tcW w:w="1384" w:type="dxa"/>
            <w:vMerge/>
            <w:vAlign w:val="center"/>
          </w:tcPr>
          <w:p w:rsidR="00A31F9F" w:rsidRDefault="00A31F9F" w:rsidP="00E50F42">
            <w:pPr>
              <w:jc w:val="center"/>
            </w:pPr>
          </w:p>
        </w:tc>
        <w:tc>
          <w:tcPr>
            <w:tcW w:w="3827" w:type="dxa"/>
            <w:vAlign w:val="center"/>
          </w:tcPr>
          <w:p w:rsidR="00A31F9F" w:rsidRDefault="00A31F9F" w:rsidP="00E50F42">
            <w:pPr>
              <w:jc w:val="center"/>
              <w:rPr>
                <w:rFonts w:ascii="Arial" w:hAnsi="Arial" w:cs="Arial"/>
              </w:rPr>
            </w:pPr>
            <w:r>
              <w:rPr>
                <w:rFonts w:ascii="Arial" w:hAnsi="Arial" w:cs="Arial"/>
              </w:rPr>
              <w:t>MAYO-JUNIO</w:t>
            </w:r>
          </w:p>
          <w:p w:rsidR="00A31F9F" w:rsidRDefault="00A31F9F" w:rsidP="00E50F42">
            <w:pPr>
              <w:jc w:val="center"/>
              <w:rPr>
                <w:rFonts w:ascii="Arial" w:hAnsi="Arial" w:cs="Arial"/>
              </w:rPr>
            </w:pPr>
          </w:p>
        </w:tc>
        <w:tc>
          <w:tcPr>
            <w:tcW w:w="6946" w:type="dxa"/>
            <w:vAlign w:val="center"/>
          </w:tcPr>
          <w:p w:rsidR="00A31F9F" w:rsidRPr="00E50F42" w:rsidRDefault="00A31F9F" w:rsidP="00E50F42">
            <w:pPr>
              <w:jc w:val="center"/>
              <w:rPr>
                <w:rFonts w:ascii="Arial" w:hAnsi="Arial" w:cs="Arial"/>
                <w:b/>
              </w:rPr>
            </w:pPr>
            <w:r w:rsidRPr="00E50F42">
              <w:rPr>
                <w:rFonts w:ascii="Arial" w:hAnsi="Arial" w:cs="Arial"/>
                <w:b/>
              </w:rPr>
              <w:t>JUEGOS</w:t>
            </w:r>
          </w:p>
          <w:p w:rsidR="006F45B4" w:rsidRDefault="006F45B4" w:rsidP="00E50F42">
            <w:pPr>
              <w:jc w:val="center"/>
              <w:rPr>
                <w:rFonts w:ascii="Arial" w:hAnsi="Arial" w:cs="Arial"/>
              </w:rPr>
            </w:pPr>
            <w:r>
              <w:rPr>
                <w:rFonts w:ascii="Arial" w:hAnsi="Arial" w:cs="Arial"/>
              </w:rPr>
              <w:t>Juegos sencillos con normas básicas</w:t>
            </w:r>
          </w:p>
        </w:tc>
        <w:tc>
          <w:tcPr>
            <w:tcW w:w="1987" w:type="dxa"/>
            <w:vAlign w:val="center"/>
          </w:tcPr>
          <w:p w:rsidR="00A31F9F" w:rsidRDefault="00E50F42" w:rsidP="00E50F42">
            <w:pPr>
              <w:jc w:val="center"/>
              <w:rPr>
                <w:rFonts w:ascii="Arial" w:hAnsi="Arial" w:cs="Arial"/>
              </w:rPr>
            </w:pPr>
            <w:r>
              <w:rPr>
                <w:rFonts w:ascii="Arial" w:hAnsi="Arial" w:cs="Arial"/>
              </w:rPr>
              <w:t>6</w:t>
            </w:r>
          </w:p>
        </w:tc>
      </w:tr>
    </w:tbl>
    <w:p w:rsidR="00C4226B" w:rsidRPr="00C4226B" w:rsidRDefault="00C4226B" w:rsidP="00C4226B">
      <w:pPr>
        <w:tabs>
          <w:tab w:val="left" w:pos="426"/>
        </w:tabs>
        <w:spacing w:after="120" w:line="360" w:lineRule="auto"/>
        <w:jc w:val="both"/>
        <w:rPr>
          <w:rFonts w:cs="Arial"/>
          <w:szCs w:val="24"/>
        </w:rPr>
      </w:pPr>
    </w:p>
    <w:sectPr w:rsidR="00C4226B" w:rsidRPr="00C4226B" w:rsidSect="00C4226B">
      <w:pgSz w:w="16838" w:h="11906" w:orient="landscape"/>
      <w:pgMar w:top="1701" w:right="1417" w:bottom="1701"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26B" w:rsidRDefault="00C4226B" w:rsidP="00DB7D1A">
      <w:pPr>
        <w:spacing w:after="0" w:line="240" w:lineRule="auto"/>
      </w:pPr>
      <w:r>
        <w:separator/>
      </w:r>
    </w:p>
  </w:endnote>
  <w:endnote w:type="continuationSeparator" w:id="0">
    <w:p w:rsidR="00C4226B" w:rsidRDefault="00C4226B" w:rsidP="00DB7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4924647"/>
      <w:docPartObj>
        <w:docPartGallery w:val="Page Numbers (Bottom of Page)"/>
        <w:docPartUnique/>
      </w:docPartObj>
    </w:sdtPr>
    <w:sdtEndPr/>
    <w:sdtContent>
      <w:p w:rsidR="00C4226B" w:rsidRDefault="00C4226B">
        <w:pPr>
          <w:pStyle w:val="Piedepgina"/>
          <w:jc w:val="right"/>
        </w:pPr>
        <w:r>
          <w:fldChar w:fldCharType="begin"/>
        </w:r>
        <w:r>
          <w:instrText>PAGE   \* MERGEFORMAT</w:instrText>
        </w:r>
        <w:r>
          <w:fldChar w:fldCharType="separate"/>
        </w:r>
        <w:r w:rsidR="0029071B">
          <w:rPr>
            <w:noProof/>
          </w:rPr>
          <w:t>2</w:t>
        </w:r>
        <w:r>
          <w:fldChar w:fldCharType="end"/>
        </w:r>
      </w:p>
    </w:sdtContent>
  </w:sdt>
  <w:p w:rsidR="00C4226B" w:rsidRDefault="00C4226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26B" w:rsidRDefault="00C4226B" w:rsidP="00DB7D1A">
      <w:pPr>
        <w:spacing w:after="0" w:line="240" w:lineRule="auto"/>
      </w:pPr>
      <w:r>
        <w:separator/>
      </w:r>
    </w:p>
  </w:footnote>
  <w:footnote w:type="continuationSeparator" w:id="0">
    <w:p w:rsidR="00C4226B" w:rsidRDefault="00C4226B" w:rsidP="00DB7D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60B3F"/>
    <w:multiLevelType w:val="hybridMultilevel"/>
    <w:tmpl w:val="6DAA7548"/>
    <w:lvl w:ilvl="0" w:tplc="EAD20EA8">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91F1EAA"/>
    <w:multiLevelType w:val="hybridMultilevel"/>
    <w:tmpl w:val="0DBAE5D6"/>
    <w:lvl w:ilvl="0" w:tplc="C512B8B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FAF6B33"/>
    <w:multiLevelType w:val="hybridMultilevel"/>
    <w:tmpl w:val="578E5190"/>
    <w:lvl w:ilvl="0" w:tplc="3BEE9952">
      <w:start w:val="8"/>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46466E5"/>
    <w:multiLevelType w:val="hybridMultilevel"/>
    <w:tmpl w:val="8C9CD964"/>
    <w:lvl w:ilvl="0" w:tplc="63E23EF2">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71067D9"/>
    <w:multiLevelType w:val="hybridMultilevel"/>
    <w:tmpl w:val="70B09900"/>
    <w:lvl w:ilvl="0" w:tplc="3FD88C14">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A03113C"/>
    <w:multiLevelType w:val="hybridMultilevel"/>
    <w:tmpl w:val="A75CE52E"/>
    <w:lvl w:ilvl="0" w:tplc="9F145F4E">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B280670"/>
    <w:multiLevelType w:val="hybridMultilevel"/>
    <w:tmpl w:val="BA00217C"/>
    <w:lvl w:ilvl="0" w:tplc="A25085B6">
      <w:start w:val="10"/>
      <w:numFmt w:val="decimal"/>
      <w:lvlText w:val="%1"/>
      <w:lvlJc w:val="left"/>
      <w:pPr>
        <w:ind w:left="720" w:hanging="360"/>
      </w:pPr>
      <w:rPr>
        <w:rFonts w:eastAsiaTheme="minorHAnsi" w:hint="default"/>
        <w:color w:val="0000FF" w:themeColor="hyperlink"/>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E45713D"/>
    <w:multiLevelType w:val="hybridMultilevel"/>
    <w:tmpl w:val="1ADA88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FAE00EF"/>
    <w:multiLevelType w:val="multilevel"/>
    <w:tmpl w:val="787CC4F8"/>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168471C"/>
    <w:multiLevelType w:val="hybridMultilevel"/>
    <w:tmpl w:val="C55AA460"/>
    <w:lvl w:ilvl="0" w:tplc="71DEF5C0">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1AD1590"/>
    <w:multiLevelType w:val="hybridMultilevel"/>
    <w:tmpl w:val="1ADA88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88F2D81"/>
    <w:multiLevelType w:val="hybridMultilevel"/>
    <w:tmpl w:val="515A5C78"/>
    <w:lvl w:ilvl="0" w:tplc="EA569C8A">
      <w:start w:val="1"/>
      <w:numFmt w:val="bullet"/>
      <w:lvlText w:val=""/>
      <w:lvlJc w:val="left"/>
      <w:pPr>
        <w:ind w:left="720" w:hanging="360"/>
      </w:pPr>
      <w:rPr>
        <w:rFonts w:ascii="Symbol" w:hAnsi="Symbol" w:hint="default"/>
        <w:color w:val="auto"/>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2A0666F4"/>
    <w:multiLevelType w:val="hybridMultilevel"/>
    <w:tmpl w:val="8EAAB882"/>
    <w:lvl w:ilvl="0" w:tplc="F6166AF2">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A537FE8"/>
    <w:multiLevelType w:val="multilevel"/>
    <w:tmpl w:val="6E66E1D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nsid w:val="2AA70445"/>
    <w:multiLevelType w:val="hybridMultilevel"/>
    <w:tmpl w:val="EBA6E656"/>
    <w:lvl w:ilvl="0" w:tplc="055CF5C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B575484"/>
    <w:multiLevelType w:val="hybridMultilevel"/>
    <w:tmpl w:val="3DB22EA4"/>
    <w:lvl w:ilvl="0" w:tplc="928A66BA">
      <w:start w:val="4"/>
      <w:numFmt w:val="decimal"/>
      <w:lvlText w:val="%1."/>
      <w:lvlJc w:val="left"/>
      <w:pPr>
        <w:ind w:left="2160" w:hanging="360"/>
      </w:pPr>
      <w:rPr>
        <w:rFonts w:asciiTheme="minorHAnsi" w:eastAsiaTheme="minorHAnsi" w:hAnsiTheme="minorHAnsi" w:cs="Arial"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D2A62C4"/>
    <w:multiLevelType w:val="hybridMultilevel"/>
    <w:tmpl w:val="0A326BCE"/>
    <w:lvl w:ilvl="0" w:tplc="1F94D1F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D555A30"/>
    <w:multiLevelType w:val="hybridMultilevel"/>
    <w:tmpl w:val="BCEC45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F744308"/>
    <w:multiLevelType w:val="hybridMultilevel"/>
    <w:tmpl w:val="460A666E"/>
    <w:lvl w:ilvl="0" w:tplc="EB465AEE">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7BE3C54"/>
    <w:multiLevelType w:val="hybridMultilevel"/>
    <w:tmpl w:val="6B26202A"/>
    <w:lvl w:ilvl="0" w:tplc="432E9B7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214322E">
      <w:start w:val="1"/>
      <w:numFmt w:val="bullet"/>
      <w:lvlText w:val=""/>
      <w:lvlJc w:val="left"/>
      <w:pPr>
        <w:ind w:left="2880" w:hanging="360"/>
      </w:pPr>
      <w:rPr>
        <w:rFonts w:ascii="Symbol" w:hAnsi="Symbol" w:hint="default"/>
        <w:color w:val="auto"/>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3AF16315"/>
    <w:multiLevelType w:val="hybridMultilevel"/>
    <w:tmpl w:val="FCA612E2"/>
    <w:lvl w:ilvl="0" w:tplc="A4782AC6">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B6D0324"/>
    <w:multiLevelType w:val="hybridMultilevel"/>
    <w:tmpl w:val="42DC7BC6"/>
    <w:lvl w:ilvl="0" w:tplc="FF982CC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436B2BC7"/>
    <w:multiLevelType w:val="hybridMultilevel"/>
    <w:tmpl w:val="57CE11CC"/>
    <w:lvl w:ilvl="0" w:tplc="26C4712A">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5E35F11"/>
    <w:multiLevelType w:val="hybridMultilevel"/>
    <w:tmpl w:val="8FF2CD06"/>
    <w:lvl w:ilvl="0" w:tplc="1DE8A2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70F593D"/>
    <w:multiLevelType w:val="hybridMultilevel"/>
    <w:tmpl w:val="F6E0ABE8"/>
    <w:lvl w:ilvl="0" w:tplc="853A709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4F0E1552"/>
    <w:multiLevelType w:val="hybridMultilevel"/>
    <w:tmpl w:val="02B8C9EE"/>
    <w:lvl w:ilvl="0" w:tplc="69F094C4">
      <w:start w:val="1"/>
      <w:numFmt w:val="decimal"/>
      <w:lvlText w:val="%1."/>
      <w:lvlJc w:val="left"/>
      <w:pPr>
        <w:ind w:left="720" w:hanging="360"/>
      </w:pPr>
      <w:rPr>
        <w:rFonts w:hint="default"/>
        <w:b/>
        <w:color w:val="0075CC"/>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54550DA0"/>
    <w:multiLevelType w:val="hybridMultilevel"/>
    <w:tmpl w:val="74A67628"/>
    <w:lvl w:ilvl="0" w:tplc="545CE14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4574972"/>
    <w:multiLevelType w:val="hybridMultilevel"/>
    <w:tmpl w:val="5D8C27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5A5818A2"/>
    <w:multiLevelType w:val="hybridMultilevel"/>
    <w:tmpl w:val="7932EF6A"/>
    <w:lvl w:ilvl="0" w:tplc="3CB20AF6">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A98542E"/>
    <w:multiLevelType w:val="hybridMultilevel"/>
    <w:tmpl w:val="E07478B4"/>
    <w:lvl w:ilvl="0" w:tplc="5EF2F6D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60501F7C"/>
    <w:multiLevelType w:val="hybridMultilevel"/>
    <w:tmpl w:val="3348A9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61C92224"/>
    <w:multiLevelType w:val="multilevel"/>
    <w:tmpl w:val="3CC47B44"/>
    <w:lvl w:ilvl="0">
      <w:start w:val="9"/>
      <w:numFmt w:val="decimal"/>
      <w:lvlText w:val="%1"/>
      <w:lvlJc w:val="left"/>
      <w:pPr>
        <w:ind w:left="360" w:hanging="360"/>
      </w:pPr>
      <w:rPr>
        <w:rFonts w:eastAsiaTheme="minorHAnsi" w:hint="default"/>
        <w:color w:val="0000FF" w:themeColor="hyperlink"/>
        <w:u w:val="single"/>
      </w:rPr>
    </w:lvl>
    <w:lvl w:ilvl="1">
      <w:start w:val="2"/>
      <w:numFmt w:val="decimal"/>
      <w:lvlText w:val="%1.%2"/>
      <w:lvlJc w:val="left"/>
      <w:pPr>
        <w:ind w:left="580" w:hanging="360"/>
      </w:pPr>
      <w:rPr>
        <w:rFonts w:eastAsiaTheme="minorHAnsi" w:hint="default"/>
        <w:color w:val="auto"/>
        <w:u w:val="none"/>
      </w:rPr>
    </w:lvl>
    <w:lvl w:ilvl="2">
      <w:start w:val="1"/>
      <w:numFmt w:val="decimal"/>
      <w:lvlText w:val="%1.%2.%3"/>
      <w:lvlJc w:val="left"/>
      <w:pPr>
        <w:ind w:left="1160" w:hanging="720"/>
      </w:pPr>
      <w:rPr>
        <w:rFonts w:eastAsiaTheme="minorHAnsi" w:hint="default"/>
        <w:color w:val="0000FF" w:themeColor="hyperlink"/>
        <w:u w:val="single"/>
      </w:rPr>
    </w:lvl>
    <w:lvl w:ilvl="3">
      <w:start w:val="1"/>
      <w:numFmt w:val="decimal"/>
      <w:lvlText w:val="%1.%2.%3.%4"/>
      <w:lvlJc w:val="left"/>
      <w:pPr>
        <w:ind w:left="1380" w:hanging="720"/>
      </w:pPr>
      <w:rPr>
        <w:rFonts w:eastAsiaTheme="minorHAnsi" w:hint="default"/>
        <w:color w:val="0000FF" w:themeColor="hyperlink"/>
        <w:u w:val="single"/>
      </w:rPr>
    </w:lvl>
    <w:lvl w:ilvl="4">
      <w:start w:val="1"/>
      <w:numFmt w:val="decimal"/>
      <w:lvlText w:val="%1.%2.%3.%4.%5"/>
      <w:lvlJc w:val="left"/>
      <w:pPr>
        <w:ind w:left="1960" w:hanging="1080"/>
      </w:pPr>
      <w:rPr>
        <w:rFonts w:eastAsiaTheme="minorHAnsi" w:hint="default"/>
        <w:color w:val="0000FF" w:themeColor="hyperlink"/>
        <w:u w:val="single"/>
      </w:rPr>
    </w:lvl>
    <w:lvl w:ilvl="5">
      <w:start w:val="1"/>
      <w:numFmt w:val="decimal"/>
      <w:lvlText w:val="%1.%2.%3.%4.%5.%6"/>
      <w:lvlJc w:val="left"/>
      <w:pPr>
        <w:ind w:left="2180" w:hanging="1080"/>
      </w:pPr>
      <w:rPr>
        <w:rFonts w:eastAsiaTheme="minorHAnsi" w:hint="default"/>
        <w:color w:val="0000FF" w:themeColor="hyperlink"/>
        <w:u w:val="single"/>
      </w:rPr>
    </w:lvl>
    <w:lvl w:ilvl="6">
      <w:start w:val="1"/>
      <w:numFmt w:val="decimal"/>
      <w:lvlText w:val="%1.%2.%3.%4.%5.%6.%7"/>
      <w:lvlJc w:val="left"/>
      <w:pPr>
        <w:ind w:left="2760" w:hanging="1440"/>
      </w:pPr>
      <w:rPr>
        <w:rFonts w:eastAsiaTheme="minorHAnsi" w:hint="default"/>
        <w:color w:val="0000FF" w:themeColor="hyperlink"/>
        <w:u w:val="single"/>
      </w:rPr>
    </w:lvl>
    <w:lvl w:ilvl="7">
      <w:start w:val="1"/>
      <w:numFmt w:val="decimal"/>
      <w:lvlText w:val="%1.%2.%3.%4.%5.%6.%7.%8"/>
      <w:lvlJc w:val="left"/>
      <w:pPr>
        <w:ind w:left="2980" w:hanging="1440"/>
      </w:pPr>
      <w:rPr>
        <w:rFonts w:eastAsiaTheme="minorHAnsi" w:hint="default"/>
        <w:color w:val="0000FF" w:themeColor="hyperlink"/>
        <w:u w:val="single"/>
      </w:rPr>
    </w:lvl>
    <w:lvl w:ilvl="8">
      <w:start w:val="1"/>
      <w:numFmt w:val="decimal"/>
      <w:lvlText w:val="%1.%2.%3.%4.%5.%6.%7.%8.%9"/>
      <w:lvlJc w:val="left"/>
      <w:pPr>
        <w:ind w:left="3200" w:hanging="1440"/>
      </w:pPr>
      <w:rPr>
        <w:rFonts w:eastAsiaTheme="minorHAnsi" w:hint="default"/>
        <w:color w:val="0000FF" w:themeColor="hyperlink"/>
        <w:u w:val="single"/>
      </w:rPr>
    </w:lvl>
  </w:abstractNum>
  <w:abstractNum w:abstractNumId="32">
    <w:nsid w:val="64D0565D"/>
    <w:multiLevelType w:val="hybridMultilevel"/>
    <w:tmpl w:val="E236CDC0"/>
    <w:lvl w:ilvl="0" w:tplc="C51C3752">
      <w:start w:val="1"/>
      <w:numFmt w:val="bullet"/>
      <w:lvlText w:val=""/>
      <w:lvlJc w:val="left"/>
      <w:pPr>
        <w:ind w:left="720" w:hanging="360"/>
      </w:pPr>
      <w:rPr>
        <w:rFonts w:ascii="Symbol" w:hAnsi="Symbol" w:hint="default"/>
        <w:color w:val="00B05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B2A0773"/>
    <w:multiLevelType w:val="hybridMultilevel"/>
    <w:tmpl w:val="38A0A338"/>
    <w:lvl w:ilvl="0" w:tplc="3F6C7E0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042C4F"/>
    <w:multiLevelType w:val="hybridMultilevel"/>
    <w:tmpl w:val="22662F22"/>
    <w:lvl w:ilvl="0" w:tplc="0C0A0001">
      <w:start w:val="1"/>
      <w:numFmt w:val="bullet"/>
      <w:lvlText w:val=""/>
      <w:lvlJc w:val="left"/>
      <w:pPr>
        <w:ind w:left="720" w:hanging="360"/>
      </w:pPr>
      <w:rPr>
        <w:rFonts w:ascii="Symbol" w:hAnsi="Symbol" w:hint="default"/>
      </w:rPr>
    </w:lvl>
    <w:lvl w:ilvl="1" w:tplc="910266A6">
      <w:start w:val="1"/>
      <w:numFmt w:val="bullet"/>
      <w:lvlText w:val="o"/>
      <w:lvlJc w:val="left"/>
      <w:pPr>
        <w:ind w:left="1440" w:hanging="360"/>
      </w:pPr>
      <w:rPr>
        <w:rFonts w:ascii="Courier New" w:hAnsi="Courier New" w:cs="Courier New" w:hint="default"/>
        <w:b/>
        <w:color w:val="0075CC"/>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F9F08AC"/>
    <w:multiLevelType w:val="hybridMultilevel"/>
    <w:tmpl w:val="1ADA88D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FB6612D"/>
    <w:multiLevelType w:val="hybridMultilevel"/>
    <w:tmpl w:val="81C0319A"/>
    <w:lvl w:ilvl="0" w:tplc="040A0001">
      <w:start w:val="1"/>
      <w:numFmt w:val="bullet"/>
      <w:lvlText w:val=""/>
      <w:lvlJc w:val="left"/>
      <w:pPr>
        <w:ind w:left="720" w:hanging="360"/>
      </w:pPr>
      <w:rPr>
        <w:rFonts w:ascii="Symbol" w:hAnsi="Symbol" w:hint="default"/>
      </w:rPr>
    </w:lvl>
    <w:lvl w:ilvl="1" w:tplc="3058FCEC">
      <w:start w:val="1"/>
      <w:numFmt w:val="bullet"/>
      <w:lvlText w:val="o"/>
      <w:lvlJc w:val="left"/>
      <w:pPr>
        <w:ind w:left="1440" w:hanging="360"/>
      </w:pPr>
      <w:rPr>
        <w:rFonts w:ascii="Courier New" w:hAnsi="Courier New" w:cs="Courier New" w:hint="default"/>
        <w:b/>
        <w:color w:val="3A7DCE"/>
      </w:rPr>
    </w:lvl>
    <w:lvl w:ilvl="2" w:tplc="AD46E44A">
      <w:start w:val="1"/>
      <w:numFmt w:val="decimal"/>
      <w:lvlText w:val="%3."/>
      <w:lvlJc w:val="left"/>
      <w:pPr>
        <w:ind w:left="2160" w:hanging="360"/>
      </w:pPr>
      <w:rPr>
        <w:rFonts w:asciiTheme="minorHAnsi" w:eastAsiaTheme="minorHAnsi" w:hAnsiTheme="minorHAnsi" w:cs="Arial" w:hint="default"/>
        <w:color w:val="auto"/>
      </w:rPr>
    </w:lvl>
    <w:lvl w:ilvl="3" w:tplc="4BB6D2E4">
      <w:start w:val="1"/>
      <w:numFmt w:val="bullet"/>
      <w:lvlText w:val=""/>
      <w:lvlJc w:val="left"/>
      <w:pPr>
        <w:ind w:left="2880" w:hanging="360"/>
      </w:pPr>
      <w:rPr>
        <w:rFonts w:ascii="Symbol" w:hAnsi="Symbol" w:hint="default"/>
        <w:b/>
        <w:color w:val="auto"/>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7">
    <w:nsid w:val="7BE83491"/>
    <w:multiLevelType w:val="hybridMultilevel"/>
    <w:tmpl w:val="1C60E77C"/>
    <w:lvl w:ilvl="0" w:tplc="26A0537A">
      <w:start w:val="1"/>
      <w:numFmt w:val="bullet"/>
      <w:lvlText w:val=""/>
      <w:lvlJc w:val="left"/>
      <w:pPr>
        <w:ind w:left="720" w:hanging="360"/>
      </w:pPr>
      <w:rPr>
        <w:rFonts w:ascii="Symbol" w:hAnsi="Symbol" w:hint="default"/>
        <w:b/>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9"/>
  </w:num>
  <w:num w:numId="2">
    <w:abstractNumId w:val="36"/>
  </w:num>
  <w:num w:numId="3">
    <w:abstractNumId w:val="27"/>
  </w:num>
  <w:num w:numId="4">
    <w:abstractNumId w:val="21"/>
  </w:num>
  <w:num w:numId="5">
    <w:abstractNumId w:val="22"/>
  </w:num>
  <w:num w:numId="6">
    <w:abstractNumId w:val="20"/>
  </w:num>
  <w:num w:numId="7">
    <w:abstractNumId w:val="11"/>
  </w:num>
  <w:num w:numId="8">
    <w:abstractNumId w:val="26"/>
  </w:num>
  <w:num w:numId="9">
    <w:abstractNumId w:val="9"/>
  </w:num>
  <w:num w:numId="10">
    <w:abstractNumId w:val="32"/>
  </w:num>
  <w:num w:numId="11">
    <w:abstractNumId w:val="19"/>
  </w:num>
  <w:num w:numId="12">
    <w:abstractNumId w:val="8"/>
  </w:num>
  <w:num w:numId="13">
    <w:abstractNumId w:val="10"/>
  </w:num>
  <w:num w:numId="14">
    <w:abstractNumId w:val="17"/>
  </w:num>
  <w:num w:numId="15">
    <w:abstractNumId w:val="1"/>
  </w:num>
  <w:num w:numId="16">
    <w:abstractNumId w:val="24"/>
  </w:num>
  <w:num w:numId="17">
    <w:abstractNumId w:val="23"/>
  </w:num>
  <w:num w:numId="18">
    <w:abstractNumId w:val="18"/>
  </w:num>
  <w:num w:numId="19">
    <w:abstractNumId w:val="34"/>
  </w:num>
  <w:num w:numId="20">
    <w:abstractNumId w:val="3"/>
  </w:num>
  <w:num w:numId="21">
    <w:abstractNumId w:val="13"/>
  </w:num>
  <w:num w:numId="22">
    <w:abstractNumId w:val="30"/>
  </w:num>
  <w:num w:numId="23">
    <w:abstractNumId w:val="25"/>
  </w:num>
  <w:num w:numId="24">
    <w:abstractNumId w:val="37"/>
  </w:num>
  <w:num w:numId="25">
    <w:abstractNumId w:val="14"/>
  </w:num>
  <w:num w:numId="26">
    <w:abstractNumId w:val="33"/>
  </w:num>
  <w:num w:numId="27">
    <w:abstractNumId w:val="5"/>
  </w:num>
  <w:num w:numId="28">
    <w:abstractNumId w:val="12"/>
  </w:num>
  <w:num w:numId="29">
    <w:abstractNumId w:val="28"/>
  </w:num>
  <w:num w:numId="30">
    <w:abstractNumId w:val="4"/>
  </w:num>
  <w:num w:numId="31">
    <w:abstractNumId w:val="0"/>
  </w:num>
  <w:num w:numId="32">
    <w:abstractNumId w:val="16"/>
  </w:num>
  <w:num w:numId="33">
    <w:abstractNumId w:val="2"/>
  </w:num>
  <w:num w:numId="34">
    <w:abstractNumId w:val="35"/>
  </w:num>
  <w:num w:numId="35">
    <w:abstractNumId w:val="7"/>
  </w:num>
  <w:num w:numId="36">
    <w:abstractNumId w:val="15"/>
  </w:num>
  <w:num w:numId="37">
    <w:abstractNumId w:val="6"/>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A7C35"/>
    <w:rsid w:val="00023BFF"/>
    <w:rsid w:val="00061BDC"/>
    <w:rsid w:val="000626B7"/>
    <w:rsid w:val="00062CED"/>
    <w:rsid w:val="00073A07"/>
    <w:rsid w:val="00081871"/>
    <w:rsid w:val="00090D49"/>
    <w:rsid w:val="00094CAE"/>
    <w:rsid w:val="000B2448"/>
    <w:rsid w:val="000B307F"/>
    <w:rsid w:val="000B3C10"/>
    <w:rsid w:val="000D01B8"/>
    <w:rsid w:val="000D561E"/>
    <w:rsid w:val="00101625"/>
    <w:rsid w:val="001019AD"/>
    <w:rsid w:val="001041F2"/>
    <w:rsid w:val="00120251"/>
    <w:rsid w:val="001405A8"/>
    <w:rsid w:val="00142F3A"/>
    <w:rsid w:val="00166EA6"/>
    <w:rsid w:val="001A1EEB"/>
    <w:rsid w:val="001A7C35"/>
    <w:rsid w:val="001B78C7"/>
    <w:rsid w:val="001F5C9C"/>
    <w:rsid w:val="001F71F1"/>
    <w:rsid w:val="00227021"/>
    <w:rsid w:val="002456C7"/>
    <w:rsid w:val="00246E9E"/>
    <w:rsid w:val="00253894"/>
    <w:rsid w:val="002637AE"/>
    <w:rsid w:val="00274D71"/>
    <w:rsid w:val="0029071B"/>
    <w:rsid w:val="002C40F7"/>
    <w:rsid w:val="002C7EC0"/>
    <w:rsid w:val="002D0F44"/>
    <w:rsid w:val="002D2780"/>
    <w:rsid w:val="002E53E7"/>
    <w:rsid w:val="00302031"/>
    <w:rsid w:val="00307040"/>
    <w:rsid w:val="0033631C"/>
    <w:rsid w:val="003422F6"/>
    <w:rsid w:val="0037366F"/>
    <w:rsid w:val="00376BFD"/>
    <w:rsid w:val="003868F1"/>
    <w:rsid w:val="003912CB"/>
    <w:rsid w:val="003B3E3B"/>
    <w:rsid w:val="003F387C"/>
    <w:rsid w:val="0040570D"/>
    <w:rsid w:val="004067EE"/>
    <w:rsid w:val="00421182"/>
    <w:rsid w:val="004460FD"/>
    <w:rsid w:val="00451598"/>
    <w:rsid w:val="004568CA"/>
    <w:rsid w:val="00481410"/>
    <w:rsid w:val="00497C06"/>
    <w:rsid w:val="004C2C20"/>
    <w:rsid w:val="004D6276"/>
    <w:rsid w:val="004E3EC5"/>
    <w:rsid w:val="004F0A9D"/>
    <w:rsid w:val="004F6C59"/>
    <w:rsid w:val="004F70B4"/>
    <w:rsid w:val="005012B7"/>
    <w:rsid w:val="00513F46"/>
    <w:rsid w:val="00540437"/>
    <w:rsid w:val="00570EE0"/>
    <w:rsid w:val="0058304C"/>
    <w:rsid w:val="00585CD7"/>
    <w:rsid w:val="005A58D6"/>
    <w:rsid w:val="005C615F"/>
    <w:rsid w:val="005E66AF"/>
    <w:rsid w:val="005F4B4A"/>
    <w:rsid w:val="005F701C"/>
    <w:rsid w:val="00600B44"/>
    <w:rsid w:val="00605770"/>
    <w:rsid w:val="006236AD"/>
    <w:rsid w:val="006564F2"/>
    <w:rsid w:val="00680600"/>
    <w:rsid w:val="00686FA5"/>
    <w:rsid w:val="006D09B2"/>
    <w:rsid w:val="006F14F1"/>
    <w:rsid w:val="006F2764"/>
    <w:rsid w:val="006F45B4"/>
    <w:rsid w:val="00745310"/>
    <w:rsid w:val="00745A69"/>
    <w:rsid w:val="00776E72"/>
    <w:rsid w:val="007A666B"/>
    <w:rsid w:val="007D6060"/>
    <w:rsid w:val="007D65B7"/>
    <w:rsid w:val="007E2A7E"/>
    <w:rsid w:val="007E37EE"/>
    <w:rsid w:val="007F6972"/>
    <w:rsid w:val="00823CF7"/>
    <w:rsid w:val="00842266"/>
    <w:rsid w:val="00864F02"/>
    <w:rsid w:val="0087371C"/>
    <w:rsid w:val="008872C6"/>
    <w:rsid w:val="008A11DA"/>
    <w:rsid w:val="008A25EE"/>
    <w:rsid w:val="00920108"/>
    <w:rsid w:val="00925D51"/>
    <w:rsid w:val="009279DF"/>
    <w:rsid w:val="00931844"/>
    <w:rsid w:val="009324C5"/>
    <w:rsid w:val="0094048C"/>
    <w:rsid w:val="0094467D"/>
    <w:rsid w:val="00951606"/>
    <w:rsid w:val="009565AE"/>
    <w:rsid w:val="0099386B"/>
    <w:rsid w:val="009A5641"/>
    <w:rsid w:val="009A69F6"/>
    <w:rsid w:val="009C012C"/>
    <w:rsid w:val="00A072BC"/>
    <w:rsid w:val="00A24032"/>
    <w:rsid w:val="00A31F9F"/>
    <w:rsid w:val="00A43E79"/>
    <w:rsid w:val="00A60BEE"/>
    <w:rsid w:val="00A8137D"/>
    <w:rsid w:val="00A849E3"/>
    <w:rsid w:val="00A90857"/>
    <w:rsid w:val="00AB151B"/>
    <w:rsid w:val="00AB3FBB"/>
    <w:rsid w:val="00B1227C"/>
    <w:rsid w:val="00B17D26"/>
    <w:rsid w:val="00B33174"/>
    <w:rsid w:val="00B33778"/>
    <w:rsid w:val="00B43FE6"/>
    <w:rsid w:val="00B57DF8"/>
    <w:rsid w:val="00B824BD"/>
    <w:rsid w:val="00B97230"/>
    <w:rsid w:val="00BB2936"/>
    <w:rsid w:val="00BB7299"/>
    <w:rsid w:val="00BD0EE6"/>
    <w:rsid w:val="00C04119"/>
    <w:rsid w:val="00C065F8"/>
    <w:rsid w:val="00C130A7"/>
    <w:rsid w:val="00C4226B"/>
    <w:rsid w:val="00C83A26"/>
    <w:rsid w:val="00C85557"/>
    <w:rsid w:val="00C869FF"/>
    <w:rsid w:val="00C97C52"/>
    <w:rsid w:val="00CE525F"/>
    <w:rsid w:val="00CF71FA"/>
    <w:rsid w:val="00D176B8"/>
    <w:rsid w:val="00D33CB5"/>
    <w:rsid w:val="00D348C6"/>
    <w:rsid w:val="00D4000A"/>
    <w:rsid w:val="00D46163"/>
    <w:rsid w:val="00D60E95"/>
    <w:rsid w:val="00D74B61"/>
    <w:rsid w:val="00D9522D"/>
    <w:rsid w:val="00DA13ED"/>
    <w:rsid w:val="00DB7D1A"/>
    <w:rsid w:val="00DD3CC3"/>
    <w:rsid w:val="00DD3F12"/>
    <w:rsid w:val="00DD616E"/>
    <w:rsid w:val="00DF3AF6"/>
    <w:rsid w:val="00E1114E"/>
    <w:rsid w:val="00E178B2"/>
    <w:rsid w:val="00E47083"/>
    <w:rsid w:val="00E50F42"/>
    <w:rsid w:val="00E53094"/>
    <w:rsid w:val="00E60350"/>
    <w:rsid w:val="00E93E2F"/>
    <w:rsid w:val="00EA530C"/>
    <w:rsid w:val="00EA573B"/>
    <w:rsid w:val="00ED02B3"/>
    <w:rsid w:val="00EE23AD"/>
    <w:rsid w:val="00EF7EF1"/>
    <w:rsid w:val="00F3460E"/>
    <w:rsid w:val="00F42AB9"/>
    <w:rsid w:val="00F57A23"/>
    <w:rsid w:val="00F671F6"/>
    <w:rsid w:val="00F73C4C"/>
    <w:rsid w:val="00F75CBE"/>
    <w:rsid w:val="00F77349"/>
    <w:rsid w:val="00F90A9C"/>
    <w:rsid w:val="00FA43D4"/>
    <w:rsid w:val="00FA4C86"/>
    <w:rsid w:val="00FA51AE"/>
    <w:rsid w:val="00FB0C2A"/>
    <w:rsid w:val="00FB431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C579CC2A-EFC1-47C1-A3BB-1D3B00EF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27C"/>
  </w:style>
  <w:style w:type="paragraph" w:styleId="Ttulo1">
    <w:name w:val="heading 1"/>
    <w:basedOn w:val="Normal"/>
    <w:next w:val="Normal"/>
    <w:link w:val="Ttulo1Car"/>
    <w:autoRedefine/>
    <w:uiPriority w:val="9"/>
    <w:qFormat/>
    <w:rsid w:val="00823CF7"/>
    <w:pPr>
      <w:keepNext/>
      <w:keepLines/>
      <w:numPr>
        <w:numId w:val="21"/>
      </w:numPr>
      <w:spacing w:after="0" w:line="360" w:lineRule="auto"/>
      <w:ind w:left="709" w:hanging="709"/>
      <w:jc w:val="both"/>
      <w:outlineLvl w:val="0"/>
    </w:pPr>
    <w:rPr>
      <w:rFonts w:eastAsiaTheme="majorEastAsia" w:cstheme="majorBidi"/>
      <w:b/>
      <w:bCs/>
      <w:sz w:val="28"/>
      <w:szCs w:val="28"/>
    </w:rPr>
  </w:style>
  <w:style w:type="paragraph" w:styleId="Ttulo2">
    <w:name w:val="heading 2"/>
    <w:basedOn w:val="Normal"/>
    <w:next w:val="Normal"/>
    <w:link w:val="Ttulo2Car"/>
    <w:autoRedefine/>
    <w:uiPriority w:val="9"/>
    <w:unhideWhenUsed/>
    <w:qFormat/>
    <w:rsid w:val="008872C6"/>
    <w:pPr>
      <w:keepNext/>
      <w:keepLines/>
      <w:numPr>
        <w:ilvl w:val="1"/>
        <w:numId w:val="21"/>
      </w:numPr>
      <w:spacing w:after="0" w:line="360" w:lineRule="auto"/>
      <w:ind w:left="709" w:hanging="709"/>
      <w:jc w:val="both"/>
      <w:outlineLvl w:val="1"/>
    </w:pPr>
    <w:rPr>
      <w:rFonts w:eastAsiaTheme="majorEastAsia" w:cstheme="majorBidi"/>
      <w:b/>
      <w:bCs/>
      <w:sz w:val="26"/>
      <w:szCs w:val="26"/>
    </w:rPr>
  </w:style>
  <w:style w:type="paragraph" w:styleId="Ttulo3">
    <w:name w:val="heading 3"/>
    <w:basedOn w:val="Normal"/>
    <w:next w:val="Normal"/>
    <w:link w:val="Ttulo3Car"/>
    <w:autoRedefine/>
    <w:uiPriority w:val="9"/>
    <w:unhideWhenUsed/>
    <w:qFormat/>
    <w:rsid w:val="00823CF7"/>
    <w:pPr>
      <w:keepNext/>
      <w:keepLines/>
      <w:numPr>
        <w:ilvl w:val="2"/>
        <w:numId w:val="21"/>
      </w:numPr>
      <w:spacing w:before="120" w:after="0" w:line="480" w:lineRule="auto"/>
      <w:jc w:val="both"/>
      <w:outlineLvl w:val="2"/>
    </w:pPr>
    <w:rPr>
      <w:rFonts w:eastAsiaTheme="majorEastAsia" w:cstheme="majorBidi"/>
      <w:b/>
      <w:bCs/>
      <w:sz w:val="24"/>
    </w:rPr>
  </w:style>
  <w:style w:type="paragraph" w:styleId="Ttulo4">
    <w:name w:val="heading 4"/>
    <w:basedOn w:val="Normal"/>
    <w:next w:val="Normal"/>
    <w:link w:val="Ttulo4Car"/>
    <w:uiPriority w:val="9"/>
    <w:semiHidden/>
    <w:unhideWhenUsed/>
    <w:qFormat/>
    <w:rsid w:val="00090D49"/>
    <w:pPr>
      <w:keepNext/>
      <w:keepLines/>
      <w:numPr>
        <w:ilvl w:val="3"/>
        <w:numId w:val="21"/>
      </w:numPr>
      <w:spacing w:before="200" w:after="0" w:line="480" w:lineRule="auto"/>
      <w:outlineLvl w:val="3"/>
    </w:pPr>
    <w:rPr>
      <w:rFonts w:asciiTheme="majorHAnsi" w:eastAsiaTheme="majorEastAsia" w:hAnsiTheme="majorHAnsi" w:cstheme="majorBidi"/>
      <w:b/>
      <w:bCs/>
      <w:i/>
      <w:iCs/>
      <w:color w:val="4F81BD" w:themeColor="accent1"/>
      <w:sz w:val="24"/>
      <w:lang w:val="es-ES_tradnl"/>
    </w:rPr>
  </w:style>
  <w:style w:type="paragraph" w:styleId="Ttulo5">
    <w:name w:val="heading 5"/>
    <w:basedOn w:val="Normal"/>
    <w:next w:val="Normal"/>
    <w:link w:val="Ttulo5Car"/>
    <w:uiPriority w:val="9"/>
    <w:semiHidden/>
    <w:unhideWhenUsed/>
    <w:qFormat/>
    <w:rsid w:val="00090D49"/>
    <w:pPr>
      <w:keepNext/>
      <w:keepLines/>
      <w:numPr>
        <w:ilvl w:val="4"/>
        <w:numId w:val="21"/>
      </w:numPr>
      <w:spacing w:before="200" w:after="0" w:line="480" w:lineRule="auto"/>
      <w:outlineLvl w:val="4"/>
    </w:pPr>
    <w:rPr>
      <w:rFonts w:asciiTheme="majorHAnsi" w:eastAsiaTheme="majorEastAsia" w:hAnsiTheme="majorHAnsi" w:cstheme="majorBidi"/>
      <w:color w:val="243F60" w:themeColor="accent1" w:themeShade="7F"/>
      <w:sz w:val="24"/>
      <w:lang w:val="es-ES_tradnl"/>
    </w:rPr>
  </w:style>
  <w:style w:type="paragraph" w:styleId="Ttulo6">
    <w:name w:val="heading 6"/>
    <w:basedOn w:val="Normal"/>
    <w:next w:val="Normal"/>
    <w:link w:val="Ttulo6Car"/>
    <w:uiPriority w:val="9"/>
    <w:semiHidden/>
    <w:unhideWhenUsed/>
    <w:qFormat/>
    <w:rsid w:val="00090D49"/>
    <w:pPr>
      <w:keepNext/>
      <w:keepLines/>
      <w:numPr>
        <w:ilvl w:val="5"/>
        <w:numId w:val="21"/>
      </w:numPr>
      <w:spacing w:before="200" w:after="0" w:line="480" w:lineRule="auto"/>
      <w:outlineLvl w:val="5"/>
    </w:pPr>
    <w:rPr>
      <w:rFonts w:asciiTheme="majorHAnsi" w:eastAsiaTheme="majorEastAsia" w:hAnsiTheme="majorHAnsi" w:cstheme="majorBidi"/>
      <w:i/>
      <w:iCs/>
      <w:color w:val="243F60" w:themeColor="accent1" w:themeShade="7F"/>
      <w:sz w:val="24"/>
      <w:lang w:val="es-ES_tradnl"/>
    </w:rPr>
  </w:style>
  <w:style w:type="paragraph" w:styleId="Ttulo7">
    <w:name w:val="heading 7"/>
    <w:basedOn w:val="Normal"/>
    <w:next w:val="Normal"/>
    <w:link w:val="Ttulo7Car"/>
    <w:uiPriority w:val="9"/>
    <w:semiHidden/>
    <w:unhideWhenUsed/>
    <w:qFormat/>
    <w:rsid w:val="00090D49"/>
    <w:pPr>
      <w:keepNext/>
      <w:keepLines/>
      <w:numPr>
        <w:ilvl w:val="6"/>
        <w:numId w:val="21"/>
      </w:numPr>
      <w:spacing w:before="200" w:after="0" w:line="480" w:lineRule="auto"/>
      <w:outlineLvl w:val="6"/>
    </w:pPr>
    <w:rPr>
      <w:rFonts w:asciiTheme="majorHAnsi" w:eastAsiaTheme="majorEastAsia" w:hAnsiTheme="majorHAnsi" w:cstheme="majorBidi"/>
      <w:i/>
      <w:iCs/>
      <w:color w:val="404040" w:themeColor="text1" w:themeTint="BF"/>
      <w:sz w:val="24"/>
      <w:lang w:val="es-ES_tradnl"/>
    </w:rPr>
  </w:style>
  <w:style w:type="paragraph" w:styleId="Ttulo8">
    <w:name w:val="heading 8"/>
    <w:basedOn w:val="Normal"/>
    <w:next w:val="Normal"/>
    <w:link w:val="Ttulo8Car"/>
    <w:uiPriority w:val="9"/>
    <w:semiHidden/>
    <w:unhideWhenUsed/>
    <w:qFormat/>
    <w:rsid w:val="00090D49"/>
    <w:pPr>
      <w:keepNext/>
      <w:keepLines/>
      <w:numPr>
        <w:ilvl w:val="7"/>
        <w:numId w:val="21"/>
      </w:numPr>
      <w:spacing w:before="200" w:after="0" w:line="480" w:lineRule="auto"/>
      <w:outlineLvl w:val="7"/>
    </w:pPr>
    <w:rPr>
      <w:rFonts w:asciiTheme="majorHAnsi" w:eastAsiaTheme="majorEastAsia" w:hAnsiTheme="majorHAnsi" w:cstheme="majorBidi"/>
      <w:color w:val="404040" w:themeColor="text1" w:themeTint="BF"/>
      <w:sz w:val="20"/>
      <w:szCs w:val="20"/>
      <w:lang w:val="es-ES_tradnl"/>
    </w:rPr>
  </w:style>
  <w:style w:type="paragraph" w:styleId="Ttulo9">
    <w:name w:val="heading 9"/>
    <w:basedOn w:val="Normal"/>
    <w:next w:val="Normal"/>
    <w:link w:val="Ttulo9Car"/>
    <w:uiPriority w:val="9"/>
    <w:semiHidden/>
    <w:unhideWhenUsed/>
    <w:qFormat/>
    <w:rsid w:val="00090D49"/>
    <w:pPr>
      <w:keepNext/>
      <w:keepLines/>
      <w:numPr>
        <w:ilvl w:val="8"/>
        <w:numId w:val="21"/>
      </w:numPr>
      <w:spacing w:before="200" w:after="0" w:line="48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s-ES_tradnl"/>
    </w:rPr>
  </w:style>
  <w:style w:type="character" w:customStyle="1" w:styleId="Ttulo1Car">
    <w:name w:val="Título 1 Car"/>
    <w:basedOn w:val="Fuentedeprrafopredeter"/>
    <w:link w:val="Ttulo1"/>
    <w:uiPriority w:val="9"/>
    <w:rsid w:val="00823CF7"/>
    <w:rPr>
      <w:rFonts w:eastAsiaTheme="majorEastAsia" w:cstheme="majorBidi"/>
      <w:b/>
      <w:bCs/>
      <w:sz w:val="28"/>
      <w:szCs w:val="28"/>
    </w:rPr>
  </w:style>
  <w:style w:type="character" w:customStyle="1" w:styleId="Ttulo2Car">
    <w:name w:val="Título 2 Car"/>
    <w:basedOn w:val="Fuentedeprrafopredeter"/>
    <w:link w:val="Ttulo2"/>
    <w:uiPriority w:val="9"/>
    <w:rsid w:val="008872C6"/>
    <w:rPr>
      <w:rFonts w:eastAsiaTheme="majorEastAsia" w:cstheme="majorBidi"/>
      <w:b/>
      <w:bCs/>
      <w:sz w:val="26"/>
      <w:szCs w:val="26"/>
    </w:rPr>
  </w:style>
  <w:style w:type="character" w:customStyle="1" w:styleId="Ttulo3Car">
    <w:name w:val="Título 3 Car"/>
    <w:basedOn w:val="Fuentedeprrafopredeter"/>
    <w:link w:val="Ttulo3"/>
    <w:uiPriority w:val="9"/>
    <w:rsid w:val="00823CF7"/>
    <w:rPr>
      <w:rFonts w:eastAsiaTheme="majorEastAsia" w:cstheme="majorBidi"/>
      <w:b/>
      <w:bCs/>
      <w:sz w:val="24"/>
    </w:rPr>
  </w:style>
  <w:style w:type="character" w:customStyle="1" w:styleId="Ttulo4Car">
    <w:name w:val="Título 4 Car"/>
    <w:basedOn w:val="Fuentedeprrafopredeter"/>
    <w:link w:val="Ttulo4"/>
    <w:uiPriority w:val="9"/>
    <w:semiHidden/>
    <w:rsid w:val="00090D49"/>
    <w:rPr>
      <w:rFonts w:asciiTheme="majorHAnsi" w:eastAsiaTheme="majorEastAsia" w:hAnsiTheme="majorHAnsi" w:cstheme="majorBidi"/>
      <w:b/>
      <w:bCs/>
      <w:i/>
      <w:iCs/>
      <w:color w:val="4F81BD" w:themeColor="accent1"/>
      <w:sz w:val="24"/>
      <w:lang w:val="es-ES_tradnl"/>
    </w:rPr>
  </w:style>
  <w:style w:type="character" w:customStyle="1" w:styleId="Ttulo5Car">
    <w:name w:val="Título 5 Car"/>
    <w:basedOn w:val="Fuentedeprrafopredeter"/>
    <w:link w:val="Ttulo5"/>
    <w:uiPriority w:val="9"/>
    <w:semiHidden/>
    <w:rsid w:val="00090D49"/>
    <w:rPr>
      <w:rFonts w:asciiTheme="majorHAnsi" w:eastAsiaTheme="majorEastAsia" w:hAnsiTheme="majorHAnsi" w:cstheme="majorBidi"/>
      <w:color w:val="243F60" w:themeColor="accent1" w:themeShade="7F"/>
      <w:sz w:val="24"/>
      <w:lang w:val="es-ES_tradnl"/>
    </w:rPr>
  </w:style>
  <w:style w:type="character" w:customStyle="1" w:styleId="Ttulo6Car">
    <w:name w:val="Título 6 Car"/>
    <w:basedOn w:val="Fuentedeprrafopredeter"/>
    <w:link w:val="Ttulo6"/>
    <w:uiPriority w:val="9"/>
    <w:semiHidden/>
    <w:rsid w:val="00090D49"/>
    <w:rPr>
      <w:rFonts w:asciiTheme="majorHAnsi" w:eastAsiaTheme="majorEastAsia" w:hAnsiTheme="majorHAnsi" w:cstheme="majorBidi"/>
      <w:i/>
      <w:iCs/>
      <w:color w:val="243F60" w:themeColor="accent1" w:themeShade="7F"/>
      <w:sz w:val="24"/>
      <w:lang w:val="es-ES_tradnl"/>
    </w:rPr>
  </w:style>
  <w:style w:type="character" w:customStyle="1" w:styleId="Ttulo7Car">
    <w:name w:val="Título 7 Car"/>
    <w:basedOn w:val="Fuentedeprrafopredeter"/>
    <w:link w:val="Ttulo7"/>
    <w:uiPriority w:val="9"/>
    <w:semiHidden/>
    <w:rsid w:val="00090D49"/>
    <w:rPr>
      <w:rFonts w:asciiTheme="majorHAnsi" w:eastAsiaTheme="majorEastAsia" w:hAnsiTheme="majorHAnsi" w:cstheme="majorBidi"/>
      <w:i/>
      <w:iCs/>
      <w:color w:val="404040" w:themeColor="text1" w:themeTint="BF"/>
      <w:sz w:val="24"/>
      <w:lang w:val="es-ES_tradnl"/>
    </w:rPr>
  </w:style>
  <w:style w:type="character" w:customStyle="1" w:styleId="Ttulo8Car">
    <w:name w:val="Título 8 Car"/>
    <w:basedOn w:val="Fuentedeprrafopredeter"/>
    <w:link w:val="Ttulo8"/>
    <w:uiPriority w:val="9"/>
    <w:semiHidden/>
    <w:rsid w:val="00090D49"/>
    <w:rPr>
      <w:rFonts w:asciiTheme="majorHAnsi" w:eastAsiaTheme="majorEastAsia" w:hAnsiTheme="majorHAnsi" w:cstheme="majorBidi"/>
      <w:color w:val="404040" w:themeColor="text1" w:themeTint="BF"/>
      <w:sz w:val="20"/>
      <w:szCs w:val="20"/>
      <w:lang w:val="es-ES_tradnl"/>
    </w:rPr>
  </w:style>
  <w:style w:type="character" w:customStyle="1" w:styleId="Ttulo9Car">
    <w:name w:val="Título 9 Car"/>
    <w:basedOn w:val="Fuentedeprrafopredeter"/>
    <w:link w:val="Ttulo9"/>
    <w:uiPriority w:val="9"/>
    <w:semiHidden/>
    <w:rsid w:val="00090D49"/>
    <w:rPr>
      <w:rFonts w:asciiTheme="majorHAnsi" w:eastAsiaTheme="majorEastAsia" w:hAnsiTheme="majorHAnsi" w:cstheme="majorBidi"/>
      <w:i/>
      <w:iCs/>
      <w:color w:val="404040" w:themeColor="text1" w:themeTint="BF"/>
      <w:sz w:val="20"/>
      <w:szCs w:val="20"/>
      <w:lang w:val="es-ES_tradnl"/>
    </w:rPr>
  </w:style>
  <w:style w:type="table" w:styleId="Tablaconcuadrcula">
    <w:name w:val="Table Grid"/>
    <w:basedOn w:val="Tablanormal"/>
    <w:uiPriority w:val="59"/>
    <w:rsid w:val="00090D49"/>
    <w:pPr>
      <w:spacing w:after="0" w:line="240" w:lineRule="auto"/>
    </w:pPr>
    <w:rPr>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F75CBE"/>
    <w:pPr>
      <w:tabs>
        <w:tab w:val="left" w:pos="440"/>
        <w:tab w:val="right" w:leader="dot" w:pos="8505"/>
      </w:tabs>
      <w:spacing w:after="100"/>
      <w:ind w:left="426" w:right="1133" w:hanging="426"/>
    </w:pPr>
  </w:style>
  <w:style w:type="paragraph" w:styleId="TDC2">
    <w:name w:val="toc 2"/>
    <w:basedOn w:val="Normal"/>
    <w:next w:val="Normal"/>
    <w:autoRedefine/>
    <w:uiPriority w:val="39"/>
    <w:unhideWhenUsed/>
    <w:rsid w:val="00497C06"/>
    <w:pPr>
      <w:spacing w:after="100"/>
      <w:ind w:left="220"/>
    </w:pPr>
  </w:style>
  <w:style w:type="paragraph" w:styleId="TDC3">
    <w:name w:val="toc 3"/>
    <w:basedOn w:val="Normal"/>
    <w:next w:val="Normal"/>
    <w:autoRedefine/>
    <w:uiPriority w:val="39"/>
    <w:unhideWhenUsed/>
    <w:rsid w:val="00497C06"/>
    <w:pPr>
      <w:spacing w:after="100"/>
      <w:ind w:left="440"/>
    </w:pPr>
  </w:style>
  <w:style w:type="character" w:styleId="Hipervnculo">
    <w:name w:val="Hyperlink"/>
    <w:basedOn w:val="Fuentedeprrafopredeter"/>
    <w:uiPriority w:val="99"/>
    <w:unhideWhenUsed/>
    <w:rsid w:val="00497C06"/>
    <w:rPr>
      <w:color w:val="0000FF" w:themeColor="hyperlink"/>
      <w:u w:val="single"/>
    </w:rPr>
  </w:style>
  <w:style w:type="paragraph" w:styleId="Encabezado">
    <w:name w:val="header"/>
    <w:basedOn w:val="Normal"/>
    <w:link w:val="EncabezadoCar"/>
    <w:uiPriority w:val="99"/>
    <w:unhideWhenUsed/>
    <w:rsid w:val="00DB7D1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B7D1A"/>
  </w:style>
  <w:style w:type="paragraph" w:styleId="Piedepgina">
    <w:name w:val="footer"/>
    <w:basedOn w:val="Normal"/>
    <w:link w:val="PiedepginaCar"/>
    <w:uiPriority w:val="99"/>
    <w:unhideWhenUsed/>
    <w:rsid w:val="00DB7D1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B7D1A"/>
  </w:style>
  <w:style w:type="paragraph" w:styleId="Textodeglobo">
    <w:name w:val="Balloon Text"/>
    <w:basedOn w:val="Normal"/>
    <w:link w:val="TextodegloboCar"/>
    <w:uiPriority w:val="99"/>
    <w:semiHidden/>
    <w:unhideWhenUsed/>
    <w:rsid w:val="001B78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B78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6251-FD72-4922-8CE6-B0F3CDF7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21</Pages>
  <Words>5070</Words>
  <Characters>27890</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EDUCALOGIN EDUCALOGIN , EDUCALOGIN</cp:lastModifiedBy>
  <cp:revision>9</cp:revision>
  <cp:lastPrinted>2015-11-24T07:05:00Z</cp:lastPrinted>
  <dcterms:created xsi:type="dcterms:W3CDTF">2015-11-24T07:05:00Z</dcterms:created>
  <dcterms:modified xsi:type="dcterms:W3CDTF">2017-10-16T14:54:00Z</dcterms:modified>
</cp:coreProperties>
</file>