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C06D1" w14:textId="77777777" w:rsidR="00911461" w:rsidRPr="00A93D49" w:rsidRDefault="00606F0F" w:rsidP="00606F0F">
      <w:pPr>
        <w:jc w:val="center"/>
        <w:rPr>
          <w:b/>
          <w:sz w:val="24"/>
          <w:szCs w:val="24"/>
        </w:rPr>
      </w:pPr>
      <w:r w:rsidRPr="00A93D49">
        <w:rPr>
          <w:b/>
          <w:sz w:val="24"/>
          <w:szCs w:val="24"/>
        </w:rPr>
        <w:t>A</w:t>
      </w:r>
      <w:r w:rsidR="00A31BA2">
        <w:rPr>
          <w:b/>
          <w:sz w:val="24"/>
          <w:szCs w:val="24"/>
        </w:rPr>
        <w:t>NEXO A LAS PROGRAMACIONES DE 4</w:t>
      </w:r>
      <w:r w:rsidRPr="00A93D49">
        <w:rPr>
          <w:b/>
          <w:sz w:val="24"/>
          <w:szCs w:val="24"/>
        </w:rPr>
        <w:t>º EP (ÁREAS BILINGÜES)</w:t>
      </w:r>
    </w:p>
    <w:p w14:paraId="35EE38CC" w14:textId="77777777"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>Contenidos no trabajados en el tercer</w:t>
      </w:r>
      <w:r w:rsidR="003C1402">
        <w:rPr>
          <w:sz w:val="24"/>
          <w:szCs w:val="24"/>
        </w:rPr>
        <w:t xml:space="preserve"> trimestre del curso anterior (3</w:t>
      </w:r>
      <w:r w:rsidRPr="00A93D49">
        <w:rPr>
          <w:sz w:val="24"/>
          <w:szCs w:val="24"/>
        </w:rPr>
        <w:t xml:space="preserve">º EP) e integración de los mismos en la programación </w:t>
      </w:r>
      <w:r w:rsidR="00CF4E9F" w:rsidRPr="00A93D49">
        <w:rPr>
          <w:sz w:val="24"/>
          <w:szCs w:val="24"/>
        </w:rPr>
        <w:t xml:space="preserve">y temporalización </w:t>
      </w:r>
      <w:r w:rsidRPr="00A93D49">
        <w:rPr>
          <w:sz w:val="24"/>
          <w:szCs w:val="24"/>
        </w:rPr>
        <w:t>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p w14:paraId="44B4E4F5" w14:textId="77777777" w:rsidR="00755684" w:rsidRPr="00A93D49" w:rsidRDefault="00755684" w:rsidP="00606F0F">
      <w:pPr>
        <w:jc w:val="both"/>
        <w:rPr>
          <w:sz w:val="24"/>
          <w:szCs w:val="24"/>
        </w:rPr>
      </w:pPr>
    </w:p>
    <w:p w14:paraId="7AF8DFA1" w14:textId="77777777" w:rsidR="0084593F" w:rsidRPr="00A93D49" w:rsidRDefault="0084593F" w:rsidP="00606F0F">
      <w:pPr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58"/>
        <w:gridCol w:w="3590"/>
        <w:gridCol w:w="1346"/>
      </w:tblGrid>
      <w:tr w:rsidR="00CF4E9F" w:rsidRPr="00A93D49" w14:paraId="26DDFE7F" w14:textId="77777777" w:rsidTr="00A31BA2">
        <w:tc>
          <w:tcPr>
            <w:tcW w:w="8684" w:type="dxa"/>
            <w:gridSpan w:val="3"/>
            <w:shd w:val="clear" w:color="auto" w:fill="000000" w:themeFill="text1"/>
          </w:tcPr>
          <w:p w14:paraId="38A82D48" w14:textId="77777777"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bookmarkStart w:id="0" w:name="_GoBack"/>
            <w:r w:rsidRPr="00A93D49">
              <w:rPr>
                <w:b/>
                <w:sz w:val="24"/>
                <w:szCs w:val="24"/>
              </w:rPr>
              <w:t>NATURAL SCIENCE</w:t>
            </w:r>
            <w:bookmarkEnd w:id="0"/>
          </w:p>
        </w:tc>
      </w:tr>
      <w:tr w:rsidR="00CF4E9F" w:rsidRPr="00A93D49" w14:paraId="384B4743" w14:textId="77777777" w:rsidTr="00A31BA2">
        <w:tc>
          <w:tcPr>
            <w:tcW w:w="3652" w:type="dxa"/>
            <w:shd w:val="clear" w:color="auto" w:fill="BFBFBF" w:themeFill="background1" w:themeFillShade="BF"/>
          </w:tcPr>
          <w:p w14:paraId="2D7911B9" w14:textId="77777777"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CONTENIDO DE 2ºEP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18A9B9E8" w14:textId="77777777"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 DIDÁCTICA DE 3 EP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14:paraId="424DA8A3" w14:textId="77777777"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CF4E9F" w:rsidRPr="00A93D49" w14:paraId="291B3EB3" w14:textId="77777777" w:rsidTr="00A31BA2">
        <w:tc>
          <w:tcPr>
            <w:tcW w:w="3652" w:type="dxa"/>
          </w:tcPr>
          <w:p w14:paraId="3AF9AB35" w14:textId="77777777" w:rsidR="00CF4E9F" w:rsidRPr="00A93D49" w:rsidRDefault="00A31BA2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proofErr w:type="spellStart"/>
            <w:r>
              <w:rPr>
                <w:sz w:val="24"/>
                <w:szCs w:val="24"/>
              </w:rPr>
              <w:t>Matter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energy</w:t>
            </w:r>
            <w:proofErr w:type="spellEnd"/>
            <w:r>
              <w:rPr>
                <w:sz w:val="24"/>
                <w:szCs w:val="24"/>
              </w:rPr>
              <w:t>”.</w:t>
            </w:r>
          </w:p>
        </w:tc>
        <w:tc>
          <w:tcPr>
            <w:tcW w:w="3686" w:type="dxa"/>
          </w:tcPr>
          <w:p w14:paraId="1729F03D" w14:textId="77777777" w:rsidR="00CF4E9F" w:rsidRDefault="00D368E5" w:rsidP="00A31BA2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 xml:space="preserve">Unidad 5: </w:t>
            </w:r>
            <w:r w:rsidR="00A31BA2">
              <w:rPr>
                <w:sz w:val="24"/>
                <w:szCs w:val="24"/>
              </w:rPr>
              <w:t>“</w:t>
            </w:r>
            <w:proofErr w:type="spellStart"/>
            <w:r w:rsidR="00A31BA2">
              <w:rPr>
                <w:sz w:val="24"/>
                <w:szCs w:val="24"/>
              </w:rPr>
              <w:t>Matter</w:t>
            </w:r>
            <w:proofErr w:type="spellEnd"/>
            <w:r w:rsidR="00A31BA2">
              <w:rPr>
                <w:sz w:val="24"/>
                <w:szCs w:val="24"/>
              </w:rPr>
              <w:t xml:space="preserve"> and </w:t>
            </w:r>
            <w:proofErr w:type="spellStart"/>
            <w:r w:rsidR="00A31BA2">
              <w:rPr>
                <w:sz w:val="24"/>
                <w:szCs w:val="24"/>
              </w:rPr>
              <w:t>energy</w:t>
            </w:r>
            <w:proofErr w:type="spellEnd"/>
            <w:r w:rsidR="00A31BA2">
              <w:rPr>
                <w:sz w:val="24"/>
                <w:szCs w:val="24"/>
              </w:rPr>
              <w:t>”.</w:t>
            </w:r>
          </w:p>
          <w:p w14:paraId="3EF221C9" w14:textId="77777777" w:rsidR="00A31BA2" w:rsidRPr="00A93D49" w:rsidRDefault="00A31BA2" w:rsidP="00A31B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trabajará en el tercer trimestre, cuando corresponda en el curso actual.</w:t>
            </w:r>
          </w:p>
        </w:tc>
        <w:tc>
          <w:tcPr>
            <w:tcW w:w="1346" w:type="dxa"/>
          </w:tcPr>
          <w:p w14:paraId="6A06FCC0" w14:textId="77777777" w:rsidR="00CF4E9F" w:rsidRPr="00A93D49" w:rsidRDefault="00D368E5" w:rsidP="007C165C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3º</w:t>
            </w:r>
          </w:p>
        </w:tc>
      </w:tr>
    </w:tbl>
    <w:p w14:paraId="1541108D" w14:textId="77777777" w:rsidR="00755684" w:rsidRPr="00A93D49" w:rsidRDefault="00755684" w:rsidP="00A93D49">
      <w:pPr>
        <w:jc w:val="both"/>
        <w:rPr>
          <w:sz w:val="24"/>
          <w:szCs w:val="24"/>
        </w:rPr>
      </w:pPr>
    </w:p>
    <w:sectPr w:rsidR="00755684" w:rsidRPr="00A93D49" w:rsidSect="00EE6C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032798"/>
    <w:rsid w:val="001E7BB2"/>
    <w:rsid w:val="002C4311"/>
    <w:rsid w:val="003C1402"/>
    <w:rsid w:val="00450400"/>
    <w:rsid w:val="004E66EE"/>
    <w:rsid w:val="00606F0F"/>
    <w:rsid w:val="00755684"/>
    <w:rsid w:val="008318B0"/>
    <w:rsid w:val="0084593F"/>
    <w:rsid w:val="00911461"/>
    <w:rsid w:val="00A31BA2"/>
    <w:rsid w:val="00A93D49"/>
    <w:rsid w:val="00B8436C"/>
    <w:rsid w:val="00CF4E9F"/>
    <w:rsid w:val="00D368E5"/>
    <w:rsid w:val="00EE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F142"/>
  <w15:docId w15:val="{6224FE1B-7FD7-493B-A298-ED300C80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  <w:style w:type="paragraph" w:customStyle="1" w:styleId="Standard">
    <w:name w:val="Standard"/>
    <w:rsid w:val="00A31B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32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27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</cp:lastModifiedBy>
  <cp:revision>3</cp:revision>
  <cp:lastPrinted>2020-11-26T10:31:00Z</cp:lastPrinted>
  <dcterms:created xsi:type="dcterms:W3CDTF">2020-11-16T20:56:00Z</dcterms:created>
  <dcterms:modified xsi:type="dcterms:W3CDTF">2020-11-26T10:31:00Z</dcterms:modified>
</cp:coreProperties>
</file>