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2F4" w:rsidRPr="00652123" w:rsidRDefault="00136E3C" w:rsidP="00030F80">
      <w:pPr>
        <w:spacing w:after="0"/>
        <w:rPr>
          <w:rFonts w:ascii="Arial" w:hAnsi="Arial" w:cs="Arial"/>
          <w:b/>
          <w:sz w:val="24"/>
          <w:szCs w:val="24"/>
          <w:u w:val="single"/>
        </w:rPr>
      </w:pPr>
      <w:r w:rsidRPr="00652123">
        <w:rPr>
          <w:rFonts w:ascii="Arial" w:hAnsi="Arial" w:cs="Arial"/>
          <w:b/>
          <w:sz w:val="24"/>
          <w:szCs w:val="24"/>
          <w:u w:val="single"/>
        </w:rPr>
        <w:t xml:space="preserve">PROGRAMACIÓN DIDÁCTICA </w:t>
      </w:r>
      <w:r w:rsidR="002C12F4" w:rsidRPr="00652123">
        <w:rPr>
          <w:rFonts w:ascii="Arial" w:hAnsi="Arial" w:cs="Arial"/>
          <w:b/>
          <w:sz w:val="24"/>
          <w:szCs w:val="24"/>
          <w:u w:val="single"/>
        </w:rPr>
        <w:t>DE</w:t>
      </w:r>
      <w:r w:rsidRPr="00652123">
        <w:rPr>
          <w:rFonts w:ascii="Arial" w:hAnsi="Arial" w:cs="Arial"/>
          <w:b/>
          <w:sz w:val="24"/>
          <w:szCs w:val="24"/>
          <w:u w:val="single"/>
        </w:rPr>
        <w:t xml:space="preserve"> ÁREA </w:t>
      </w:r>
      <w:r w:rsidR="002C12F4" w:rsidRPr="00652123">
        <w:rPr>
          <w:rFonts w:ascii="Arial" w:hAnsi="Arial" w:cs="Arial"/>
          <w:b/>
          <w:sz w:val="24"/>
          <w:szCs w:val="24"/>
          <w:u w:val="single"/>
        </w:rPr>
        <w:t>DE 6º MÚSICA</w:t>
      </w:r>
    </w:p>
    <w:p w:rsidR="000F2E55" w:rsidRPr="00030F80" w:rsidRDefault="000F2E55" w:rsidP="00030F80">
      <w:pPr>
        <w:spacing w:after="0"/>
        <w:rPr>
          <w:rFonts w:ascii="Arial" w:hAnsi="Arial" w:cs="Arial"/>
          <w:b/>
          <w:u w:val="single"/>
        </w:rPr>
      </w:pPr>
    </w:p>
    <w:p w:rsidR="00AA0B7F" w:rsidRPr="00652123" w:rsidRDefault="000F2E55" w:rsidP="00030F80">
      <w:pPr>
        <w:pStyle w:val="Vieta1"/>
        <w:numPr>
          <w:ilvl w:val="0"/>
          <w:numId w:val="4"/>
        </w:numPr>
        <w:spacing w:after="0"/>
        <w:jc w:val="left"/>
        <w:rPr>
          <w:rFonts w:ascii="Arial" w:hAnsi="Arial" w:cs="Arial"/>
          <w:b/>
          <w:u w:val="single"/>
        </w:rPr>
      </w:pPr>
      <w:r w:rsidRPr="00652123">
        <w:rPr>
          <w:rFonts w:ascii="Arial" w:hAnsi="Arial" w:cs="Arial"/>
        </w:rPr>
        <w:t>OBJETIVOS</w:t>
      </w:r>
    </w:p>
    <w:p w:rsidR="00652123" w:rsidRPr="00030F80" w:rsidRDefault="00652123" w:rsidP="00652123">
      <w:pPr>
        <w:pStyle w:val="Vieta1"/>
        <w:numPr>
          <w:ilvl w:val="0"/>
          <w:numId w:val="0"/>
        </w:numPr>
        <w:spacing w:after="0"/>
        <w:ind w:left="502"/>
        <w:jc w:val="left"/>
        <w:rPr>
          <w:rFonts w:ascii="Arial" w:hAnsi="Arial" w:cs="Arial"/>
          <w:b/>
          <w:sz w:val="22"/>
          <w:szCs w:val="22"/>
          <w:u w:val="single"/>
        </w:rPr>
      </w:pP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Discriminar sonido y sus parámetros; silencio y ruido.</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 xml:space="preserve">Nombrar y clasificar los instrumentos de percusión (determinado y no determinado). </w:t>
      </w:r>
    </w:p>
    <w:p w:rsidR="000F2E55"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 xml:space="preserve">Enumerar los distintos instrumentos musicales, familias, que componen una orquesta y otros grupos musicales. </w:t>
      </w:r>
    </w:p>
    <w:p w:rsidR="000F2E55"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Diferenciar agrupaciones instrumentales: orquesta sinfónica, rock o pop, banda, rondallas.</w:t>
      </w:r>
      <w:r w:rsidR="000F2E55" w:rsidRPr="00030F80">
        <w:rPr>
          <w:rFonts w:ascii="Arial" w:hAnsi="Arial" w:cs="Arial"/>
          <w:sz w:val="22"/>
          <w:szCs w:val="22"/>
        </w:rPr>
        <w:t xml:space="preserve"> </w:t>
      </w:r>
    </w:p>
    <w:p w:rsidR="000F2E55" w:rsidRPr="00030F80" w:rsidRDefault="000F2E55"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Diferenciar las cualidades y parámetros del sonido.</w:t>
      </w:r>
    </w:p>
    <w:p w:rsidR="00D70512" w:rsidRPr="00030F80" w:rsidRDefault="000F2E55"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 xml:space="preserve">Diferenciar las partes de una audición siguiendo un </w:t>
      </w:r>
      <w:proofErr w:type="spellStart"/>
      <w:r w:rsidRPr="00030F80">
        <w:rPr>
          <w:rFonts w:ascii="Arial" w:hAnsi="Arial" w:cs="Arial"/>
          <w:sz w:val="22"/>
          <w:szCs w:val="22"/>
        </w:rPr>
        <w:t>musicograma</w:t>
      </w:r>
      <w:proofErr w:type="spellEnd"/>
      <w:r w:rsidRPr="00030F80">
        <w:rPr>
          <w:rFonts w:ascii="Arial" w:hAnsi="Arial" w:cs="Arial"/>
          <w:sz w:val="22"/>
          <w:szCs w:val="22"/>
        </w:rPr>
        <w:t>.</w:t>
      </w:r>
    </w:p>
    <w:p w:rsidR="00D70512" w:rsidRPr="00030F80" w:rsidRDefault="000F2E55"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Interpretar canciones con voz, flauta o láminas</w:t>
      </w:r>
      <w:r w:rsidR="00D70512" w:rsidRPr="00030F80">
        <w:rPr>
          <w:rFonts w:ascii="Arial" w:hAnsi="Arial" w:cs="Arial"/>
          <w:sz w:val="22"/>
          <w:szCs w:val="22"/>
        </w:rPr>
        <w:t>.</w:t>
      </w:r>
      <w:r w:rsidR="006A30E2">
        <w:rPr>
          <w:rFonts w:ascii="Arial" w:hAnsi="Arial" w:cs="Arial"/>
          <w:sz w:val="22"/>
          <w:szCs w:val="22"/>
        </w:rPr>
        <w:t>(NO por COVID)</w:t>
      </w:r>
      <w:r w:rsidR="00D70512" w:rsidRPr="00030F80">
        <w:rPr>
          <w:rFonts w:ascii="Arial" w:hAnsi="Arial" w:cs="Arial"/>
          <w:sz w:val="22"/>
          <w:szCs w:val="22"/>
        </w:rPr>
        <w:t xml:space="preserve"> </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 xml:space="preserve">Identificar las distintas voces humanas en una audición. </w:t>
      </w:r>
    </w:p>
    <w:p w:rsidR="00136E3C"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Aplicar los conocimientos adquiridos de lectura y escritura musicales.</w:t>
      </w:r>
      <w:r w:rsidR="00136E3C" w:rsidRPr="00030F80">
        <w:rPr>
          <w:rFonts w:ascii="Arial" w:hAnsi="Arial" w:cs="Arial"/>
          <w:sz w:val="22"/>
          <w:szCs w:val="22"/>
        </w:rPr>
        <w:t xml:space="preserve"> </w:t>
      </w:r>
    </w:p>
    <w:p w:rsidR="00D70512" w:rsidRPr="00030F80" w:rsidRDefault="00136E3C"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Tener en cuenta las técnicas vocales a la hora de interpretar canciones con la voz.</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 xml:space="preserve">Interpretar canciones a varias voces en forma </w:t>
      </w:r>
      <w:proofErr w:type="spellStart"/>
      <w:r w:rsidRPr="00030F80">
        <w:rPr>
          <w:rFonts w:ascii="Arial" w:hAnsi="Arial" w:cs="Arial"/>
          <w:sz w:val="22"/>
          <w:szCs w:val="22"/>
        </w:rPr>
        <w:t>ostinato</w:t>
      </w:r>
      <w:proofErr w:type="spellEnd"/>
      <w:r w:rsidRPr="00030F80">
        <w:rPr>
          <w:rFonts w:ascii="Arial" w:hAnsi="Arial" w:cs="Arial"/>
          <w:sz w:val="22"/>
          <w:szCs w:val="22"/>
        </w:rPr>
        <w:t xml:space="preserve"> y canon. </w:t>
      </w:r>
      <w:r w:rsidR="006A30E2">
        <w:rPr>
          <w:rFonts w:ascii="Arial" w:hAnsi="Arial" w:cs="Arial"/>
          <w:sz w:val="22"/>
          <w:szCs w:val="22"/>
        </w:rPr>
        <w:t>(NO por COVID</w:t>
      </w:r>
      <w:proofErr w:type="gramStart"/>
      <w:r w:rsidR="006A30E2">
        <w:rPr>
          <w:rFonts w:ascii="Arial" w:hAnsi="Arial" w:cs="Arial"/>
          <w:sz w:val="22"/>
          <w:szCs w:val="22"/>
        </w:rPr>
        <w:t>)sí</w:t>
      </w:r>
      <w:proofErr w:type="gramEnd"/>
      <w:r w:rsidR="006A30E2">
        <w:rPr>
          <w:rFonts w:ascii="Arial" w:hAnsi="Arial" w:cs="Arial"/>
          <w:sz w:val="22"/>
          <w:szCs w:val="22"/>
        </w:rPr>
        <w:t>, al menos reconocer esos recursos en audiciones.</w:t>
      </w:r>
    </w:p>
    <w:p w:rsidR="00D70512" w:rsidRPr="00030F80" w:rsidRDefault="006A30E2" w:rsidP="00030F80">
      <w:pPr>
        <w:pStyle w:val="Vieta1"/>
        <w:numPr>
          <w:ilvl w:val="0"/>
          <w:numId w:val="2"/>
        </w:numPr>
        <w:spacing w:after="0"/>
        <w:ind w:left="1080"/>
        <w:jc w:val="left"/>
        <w:rPr>
          <w:rFonts w:ascii="Arial" w:hAnsi="Arial" w:cs="Arial"/>
          <w:sz w:val="22"/>
          <w:szCs w:val="22"/>
        </w:rPr>
      </w:pPr>
      <w:r>
        <w:rPr>
          <w:rFonts w:ascii="Arial" w:hAnsi="Arial" w:cs="Arial"/>
          <w:sz w:val="22"/>
          <w:szCs w:val="22"/>
        </w:rPr>
        <w:t>Conoce</w:t>
      </w:r>
      <w:r w:rsidR="00D70512" w:rsidRPr="00030F80">
        <w:rPr>
          <w:rFonts w:ascii="Arial" w:hAnsi="Arial" w:cs="Arial"/>
          <w:sz w:val="22"/>
          <w:szCs w:val="22"/>
        </w:rPr>
        <w:t>r ritmos y melodías con síncopas.</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Construir e interpretar acordes.</w:t>
      </w:r>
      <w:r w:rsidR="006A30E2">
        <w:rPr>
          <w:rFonts w:ascii="Arial" w:hAnsi="Arial" w:cs="Arial"/>
          <w:sz w:val="22"/>
          <w:szCs w:val="22"/>
        </w:rPr>
        <w:t xml:space="preserve"> NO podemos tocar instrumentos por COVID. Los reconocerán por escrito y auditivamente.</w:t>
      </w:r>
      <w:r w:rsidRPr="00030F80">
        <w:rPr>
          <w:rFonts w:ascii="Arial" w:hAnsi="Arial" w:cs="Arial"/>
          <w:sz w:val="22"/>
          <w:szCs w:val="22"/>
        </w:rPr>
        <w:t xml:space="preserve"> </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Interpretar canciones y piezas inst</w:t>
      </w:r>
      <w:r w:rsidR="00136E3C" w:rsidRPr="00030F80">
        <w:rPr>
          <w:rFonts w:ascii="Arial" w:hAnsi="Arial" w:cs="Arial"/>
          <w:sz w:val="22"/>
          <w:szCs w:val="22"/>
        </w:rPr>
        <w:t>rumenta</w:t>
      </w:r>
      <w:r w:rsidR="006A30E2">
        <w:rPr>
          <w:rFonts w:ascii="Arial" w:hAnsi="Arial" w:cs="Arial"/>
          <w:sz w:val="22"/>
          <w:szCs w:val="22"/>
        </w:rPr>
        <w:t>les. No por COVID.</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 xml:space="preserve">Interpretar con los compañeros partituras sencillas con la voz y los instrumentos. </w:t>
      </w:r>
      <w:r w:rsidR="006A30E2">
        <w:rPr>
          <w:rFonts w:ascii="Arial" w:hAnsi="Arial" w:cs="Arial"/>
          <w:sz w:val="22"/>
          <w:szCs w:val="22"/>
        </w:rPr>
        <w:t>NO por COVID.</w:t>
      </w:r>
    </w:p>
    <w:p w:rsidR="00136E3C" w:rsidRPr="00030F80" w:rsidRDefault="00136E3C"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Comprender el significado de las alteraciones accidentales dentro de la escala musical y algunos  efectos rítmicos breves</w:t>
      </w:r>
      <w:r w:rsidR="00D70512" w:rsidRPr="00030F80">
        <w:rPr>
          <w:rFonts w:ascii="Arial" w:hAnsi="Arial" w:cs="Arial"/>
          <w:sz w:val="22"/>
          <w:szCs w:val="22"/>
        </w:rPr>
        <w:t>.</w:t>
      </w:r>
    </w:p>
    <w:p w:rsidR="00136E3C"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Bailar con los compañeros coordinando el movimiento con la música y el ritmo</w:t>
      </w:r>
      <w:r w:rsidR="000F2E55" w:rsidRPr="00030F80">
        <w:rPr>
          <w:rFonts w:ascii="Arial" w:hAnsi="Arial" w:cs="Arial"/>
          <w:sz w:val="22"/>
          <w:szCs w:val="22"/>
        </w:rPr>
        <w:t>, el grupo o pareja</w:t>
      </w:r>
      <w:r w:rsidRPr="00030F80">
        <w:rPr>
          <w:rFonts w:ascii="Arial" w:hAnsi="Arial" w:cs="Arial"/>
          <w:sz w:val="22"/>
          <w:szCs w:val="22"/>
        </w:rPr>
        <w:t>.</w:t>
      </w:r>
      <w:r w:rsidR="00136E3C" w:rsidRPr="00030F80">
        <w:rPr>
          <w:rFonts w:ascii="Arial" w:hAnsi="Arial" w:cs="Arial"/>
          <w:sz w:val="22"/>
          <w:szCs w:val="22"/>
        </w:rPr>
        <w:t xml:space="preserve"> </w:t>
      </w:r>
      <w:r w:rsidR="006A30E2">
        <w:rPr>
          <w:rFonts w:ascii="Arial" w:hAnsi="Arial" w:cs="Arial"/>
          <w:sz w:val="22"/>
          <w:szCs w:val="22"/>
        </w:rPr>
        <w:t>NO por COVID.</w:t>
      </w:r>
    </w:p>
    <w:p w:rsidR="00136E3C" w:rsidRPr="00030F80" w:rsidRDefault="00136E3C"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Conocer las principales formas de artes escénicas que combinan música y danza y saber expresarlo con palabras.</w:t>
      </w:r>
    </w:p>
    <w:p w:rsidR="00136E3C" w:rsidRPr="00030F80" w:rsidRDefault="00136E3C"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Conocer las danzas y bailes tradicionales más conocidos que tenemos en España y saber expresarlo con palabras.</w:t>
      </w:r>
    </w:p>
    <w:p w:rsidR="00D70512" w:rsidRPr="00030F80" w:rsidRDefault="00136E3C" w:rsidP="00030F80">
      <w:pPr>
        <w:pStyle w:val="Vieta1"/>
        <w:numPr>
          <w:ilvl w:val="0"/>
          <w:numId w:val="2"/>
        </w:numPr>
        <w:spacing w:after="0"/>
        <w:ind w:left="1080"/>
        <w:jc w:val="left"/>
        <w:rPr>
          <w:rFonts w:ascii="Arial" w:hAnsi="Arial" w:cs="Arial"/>
          <w:sz w:val="22"/>
          <w:szCs w:val="22"/>
        </w:rPr>
      </w:pPr>
      <w:r w:rsidRPr="00030F80">
        <w:rPr>
          <w:rFonts w:ascii="Arial" w:eastAsia="Calibri" w:hAnsi="Arial" w:cs="Arial"/>
          <w:sz w:val="22"/>
          <w:szCs w:val="22"/>
        </w:rPr>
        <w:t>Realizar una danza en grupo aprendiendo los pasos, inventando también nuevos, expresándose con su propio cuerpo.</w:t>
      </w:r>
      <w:r w:rsidR="006A30E2">
        <w:rPr>
          <w:rFonts w:ascii="Arial" w:eastAsia="Calibri" w:hAnsi="Arial" w:cs="Arial"/>
          <w:sz w:val="22"/>
          <w:szCs w:val="22"/>
        </w:rPr>
        <w:t xml:space="preserve"> No por COVID.</w:t>
      </w:r>
    </w:p>
    <w:p w:rsidR="00D70512" w:rsidRPr="00030F80" w:rsidRDefault="000F2E55"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Diferenciar y b</w:t>
      </w:r>
      <w:r w:rsidR="00D70512" w:rsidRPr="00030F80">
        <w:rPr>
          <w:rFonts w:ascii="Arial" w:hAnsi="Arial" w:cs="Arial"/>
          <w:sz w:val="22"/>
          <w:szCs w:val="22"/>
        </w:rPr>
        <w:t>ailar chotis, pasodoble y vals con sus compañeros.</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Participar de la función de la música en las celebraciones del centro.</w:t>
      </w:r>
      <w:r w:rsidR="006A30E2">
        <w:rPr>
          <w:rFonts w:ascii="Arial" w:hAnsi="Arial" w:cs="Arial"/>
          <w:sz w:val="22"/>
          <w:szCs w:val="22"/>
        </w:rPr>
        <w:t xml:space="preserve"> NO por COVID.</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 xml:space="preserve">Escuchar músicas de diferentes estilos. </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Apreciar la música folclórica española y de otras culturas como parte del patrimonio cultural.</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Conocer algunos instrumentos tradicionales españoles y de otros países.</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Comprender la función de la música en la ópera y la zarzuela.</w:t>
      </w:r>
    </w:p>
    <w:p w:rsidR="00D70512"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Conocer las características de la música moderna.</w:t>
      </w:r>
    </w:p>
    <w:p w:rsidR="00136E3C" w:rsidRPr="00030F80" w:rsidRDefault="00D70512"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Respetar las contribuciones propias y de los compañeros.</w:t>
      </w:r>
    </w:p>
    <w:p w:rsidR="00D70512" w:rsidRPr="00030F80" w:rsidRDefault="00136E3C" w:rsidP="00030F80">
      <w:pPr>
        <w:pStyle w:val="Vieta1"/>
        <w:numPr>
          <w:ilvl w:val="0"/>
          <w:numId w:val="2"/>
        </w:numPr>
        <w:spacing w:after="0"/>
        <w:ind w:left="1080"/>
        <w:jc w:val="left"/>
        <w:rPr>
          <w:rFonts w:ascii="Arial" w:hAnsi="Arial" w:cs="Arial"/>
          <w:sz w:val="22"/>
          <w:szCs w:val="22"/>
        </w:rPr>
      </w:pPr>
      <w:r w:rsidRPr="00030F80">
        <w:rPr>
          <w:rFonts w:ascii="Arial" w:hAnsi="Arial" w:cs="Arial"/>
          <w:sz w:val="22"/>
          <w:szCs w:val="22"/>
        </w:rPr>
        <w:t>Mantener  una actitud responsable y acorde a la disciplina de aula-nivel.</w:t>
      </w:r>
    </w:p>
    <w:p w:rsidR="00EE2B08" w:rsidRPr="00030F80" w:rsidRDefault="00EE2B08" w:rsidP="00030F80">
      <w:pPr>
        <w:spacing w:after="0"/>
        <w:rPr>
          <w:rFonts w:ascii="Arial" w:hAnsi="Arial" w:cs="Arial"/>
          <w:lang w:val="es-ES_tradnl"/>
        </w:rPr>
      </w:pPr>
    </w:p>
    <w:p w:rsidR="00ED7FCF" w:rsidRPr="00652123" w:rsidRDefault="000F2E55" w:rsidP="00030F80">
      <w:pPr>
        <w:pStyle w:val="Ttulo3"/>
        <w:numPr>
          <w:ilvl w:val="0"/>
          <w:numId w:val="4"/>
        </w:numPr>
        <w:rPr>
          <w:rFonts w:cs="Arial"/>
          <w:b w:val="0"/>
          <w:szCs w:val="24"/>
          <w:u w:val="none"/>
        </w:rPr>
      </w:pPr>
      <w:r w:rsidRPr="00652123">
        <w:rPr>
          <w:rFonts w:cs="Arial"/>
          <w:b w:val="0"/>
          <w:szCs w:val="24"/>
          <w:u w:val="none"/>
        </w:rPr>
        <w:lastRenderedPageBreak/>
        <w:t>CONTENIDOS</w:t>
      </w:r>
    </w:p>
    <w:p w:rsidR="00ED7FCF" w:rsidRPr="00030F80" w:rsidRDefault="00ED7FCF" w:rsidP="00030F80">
      <w:pPr>
        <w:pStyle w:val="Ttulo4"/>
        <w:rPr>
          <w:rFonts w:cs="Arial"/>
          <w:b w:val="0"/>
          <w:sz w:val="22"/>
          <w:szCs w:val="22"/>
        </w:rPr>
      </w:pPr>
      <w:r w:rsidRPr="00030F80">
        <w:rPr>
          <w:rFonts w:cs="Arial"/>
          <w:b w:val="0"/>
          <w:sz w:val="22"/>
          <w:szCs w:val="22"/>
        </w:rPr>
        <w:t>Bloque 3. Escucha</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Audición activa y comentario de músicas de distintos estilos y culturas, del pasado y del presente, usadas en diferentes contextos, como grabaciones, conciertos, publicidad, videoclips o dibujos animados.</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Reconocimiento y clasificación de instrumentos acústicos y electrónicos, de diferentes registros de la voz adulta (soprano, contralto, tenor y bajo) y de algunas de las agrupaciones vocales e instrumentales más comunes en la audición de piezas musicales.</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 xml:space="preserve">Identificación de formas con repeticiones iguales y temas con variaciones. </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Grabación y comentario de la música interpretada en el aula.</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 xml:space="preserve">Búsqueda de información, en soporte papel y digital, sobre instrumentos, compositores, </w:t>
      </w:r>
      <w:r w:rsidR="006A30E2">
        <w:rPr>
          <w:rFonts w:ascii="Arial" w:hAnsi="Arial" w:cs="Arial"/>
          <w:sz w:val="22"/>
          <w:szCs w:val="22"/>
        </w:rPr>
        <w:t xml:space="preserve">composiciones, </w:t>
      </w:r>
      <w:r w:rsidRPr="00030F80">
        <w:rPr>
          <w:rFonts w:ascii="Arial" w:hAnsi="Arial" w:cs="Arial"/>
          <w:sz w:val="22"/>
          <w:szCs w:val="22"/>
        </w:rPr>
        <w:t>intérpretes y eventos musicales.</w:t>
      </w:r>
    </w:p>
    <w:p w:rsidR="00ED7FCF" w:rsidRDefault="00ED7FCF" w:rsidP="00030F80">
      <w:pPr>
        <w:pStyle w:val="Vieta1"/>
        <w:spacing w:after="0"/>
        <w:rPr>
          <w:rFonts w:ascii="Arial" w:hAnsi="Arial" w:cs="Arial"/>
          <w:sz w:val="22"/>
          <w:szCs w:val="22"/>
        </w:rPr>
      </w:pPr>
      <w:r w:rsidRPr="00030F80">
        <w:rPr>
          <w:rFonts w:ascii="Arial" w:hAnsi="Arial" w:cs="Arial"/>
          <w:sz w:val="22"/>
          <w:szCs w:val="22"/>
        </w:rPr>
        <w:t>Valoración e interés por la música de diferentes épocas y culturas.</w:t>
      </w:r>
    </w:p>
    <w:p w:rsidR="006A30E2" w:rsidRPr="00030F80" w:rsidRDefault="006A30E2" w:rsidP="00030F80">
      <w:pPr>
        <w:pStyle w:val="Vieta1"/>
        <w:spacing w:after="0"/>
        <w:rPr>
          <w:rFonts w:ascii="Arial" w:hAnsi="Arial" w:cs="Arial"/>
          <w:sz w:val="22"/>
          <w:szCs w:val="22"/>
        </w:rPr>
      </w:pPr>
      <w:r>
        <w:rPr>
          <w:rFonts w:ascii="Arial" w:hAnsi="Arial" w:cs="Arial"/>
          <w:sz w:val="22"/>
          <w:szCs w:val="22"/>
        </w:rPr>
        <w:t>Reconocimiento y valoración de la banda sonora en el cine.</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Identificación de agresiones acústicas y contribución activa a su disminución y al bienestar personal y colectivo.</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Comentario y valoración de conciertos y representaciones musicales.</w:t>
      </w:r>
    </w:p>
    <w:p w:rsidR="00ED7FCF" w:rsidRPr="00030F80" w:rsidRDefault="00ED7FCF" w:rsidP="00030F80">
      <w:pPr>
        <w:pStyle w:val="Vieta1"/>
        <w:numPr>
          <w:ilvl w:val="0"/>
          <w:numId w:val="0"/>
        </w:numPr>
        <w:spacing w:after="0"/>
        <w:ind w:left="720"/>
        <w:rPr>
          <w:rFonts w:ascii="Arial" w:hAnsi="Arial" w:cs="Arial"/>
          <w:sz w:val="22"/>
          <w:szCs w:val="22"/>
        </w:rPr>
      </w:pPr>
    </w:p>
    <w:p w:rsidR="00ED7FCF" w:rsidRPr="00030F80" w:rsidRDefault="00ED7FCF" w:rsidP="00030F80">
      <w:pPr>
        <w:pStyle w:val="Ttulo4"/>
        <w:rPr>
          <w:rFonts w:cs="Arial"/>
          <w:b w:val="0"/>
          <w:sz w:val="22"/>
          <w:szCs w:val="22"/>
        </w:rPr>
      </w:pPr>
      <w:r w:rsidRPr="00030F80">
        <w:rPr>
          <w:rFonts w:cs="Arial"/>
          <w:b w:val="0"/>
          <w:sz w:val="22"/>
          <w:szCs w:val="22"/>
        </w:rPr>
        <w:t>Bloque 4. Interpretación y creación musical</w:t>
      </w:r>
    </w:p>
    <w:p w:rsidR="00ED7FCF" w:rsidRPr="00030F80" w:rsidRDefault="00ED7FCF" w:rsidP="00030F80">
      <w:pPr>
        <w:pStyle w:val="Ttulo4"/>
        <w:rPr>
          <w:rFonts w:cs="Arial"/>
          <w:b w:val="0"/>
          <w:sz w:val="22"/>
          <w:szCs w:val="22"/>
        </w:rPr>
      </w:pPr>
      <w:r w:rsidRPr="00030F80">
        <w:rPr>
          <w:rFonts w:cs="Arial"/>
          <w:b w:val="0"/>
          <w:sz w:val="22"/>
          <w:szCs w:val="22"/>
        </w:rPr>
        <w:t>Interpretación</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 xml:space="preserve">Práctica de ejercicios para el desarrollo de la técnica vocal e instrumental. </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Exploración de las posibilidades sonoras y expresivas de diferentes instrumentos y dispositivos electrónicos al servicio de la interpretación musical.</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Interpretación de piezas vocales e instrumentales de diferentes épocas y culturas para distintos agrupamientos (solista, dúo, pequeño y gran grupo) y en distintos escenarios.</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Interpretación de piezas vocales y/o instrumentales sobre acompañamientos grabados.</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Realización de movimientos fijados y/o inventados utilizando diferentes tipos de estímulos: visuales, verbales, sonoros y musicales.</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Lectura e interpretación de canciones y piezas instrumentales en grado creciente de dificultad.</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Aproximación a la historia de la música.</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Asunción de responsabilidades en la interpretación en grupo y respeto a las aportaciones de los demás y a la persona que asuma la dirección.</w:t>
      </w:r>
    </w:p>
    <w:p w:rsidR="00ED7FCF" w:rsidRDefault="00ED7FCF" w:rsidP="00030F80">
      <w:pPr>
        <w:pStyle w:val="Vieta1"/>
        <w:spacing w:after="0"/>
        <w:rPr>
          <w:rFonts w:ascii="Arial" w:hAnsi="Arial" w:cs="Arial"/>
          <w:sz w:val="22"/>
          <w:szCs w:val="22"/>
        </w:rPr>
      </w:pPr>
      <w:r w:rsidRPr="00030F80">
        <w:rPr>
          <w:rFonts w:ascii="Arial" w:hAnsi="Arial" w:cs="Arial"/>
          <w:sz w:val="22"/>
          <w:szCs w:val="22"/>
        </w:rPr>
        <w:t>Interpretación de danzas de distintos estilos (tradicionales, didácticas e históricas) y de coreografías en grupo.</w:t>
      </w:r>
      <w:r w:rsidR="006A30E2">
        <w:rPr>
          <w:rFonts w:ascii="Arial" w:hAnsi="Arial" w:cs="Arial"/>
          <w:sz w:val="22"/>
          <w:szCs w:val="22"/>
        </w:rPr>
        <w:t xml:space="preserve"> NO por COVID.</w:t>
      </w:r>
    </w:p>
    <w:p w:rsidR="006A30E2" w:rsidRPr="00030F80" w:rsidRDefault="006A30E2" w:rsidP="006A30E2">
      <w:pPr>
        <w:pStyle w:val="Vieta1"/>
        <w:numPr>
          <w:ilvl w:val="0"/>
          <w:numId w:val="0"/>
        </w:numPr>
        <w:spacing w:after="0"/>
        <w:ind w:left="720"/>
        <w:rPr>
          <w:rFonts w:ascii="Arial" w:hAnsi="Arial" w:cs="Arial"/>
          <w:sz w:val="22"/>
          <w:szCs w:val="22"/>
        </w:rPr>
      </w:pPr>
    </w:p>
    <w:p w:rsidR="00ED7FCF" w:rsidRPr="00030F80" w:rsidRDefault="00ED7FCF" w:rsidP="00030F80">
      <w:pPr>
        <w:pStyle w:val="Ttulo4"/>
        <w:rPr>
          <w:rFonts w:cs="Arial"/>
          <w:b w:val="0"/>
          <w:sz w:val="22"/>
          <w:szCs w:val="22"/>
        </w:rPr>
      </w:pPr>
      <w:r w:rsidRPr="00030F80">
        <w:rPr>
          <w:rFonts w:cs="Arial"/>
          <w:b w:val="0"/>
          <w:sz w:val="22"/>
          <w:szCs w:val="22"/>
        </w:rPr>
        <w:t>Creación musical</w:t>
      </w:r>
    </w:p>
    <w:p w:rsidR="00ED7FCF" w:rsidRPr="00030F80" w:rsidRDefault="00ED7FCF" w:rsidP="004D29CA">
      <w:pPr>
        <w:pStyle w:val="Vieta1"/>
        <w:numPr>
          <w:ilvl w:val="0"/>
          <w:numId w:val="0"/>
        </w:numPr>
        <w:spacing w:after="0"/>
        <w:ind w:left="720" w:hanging="360"/>
        <w:rPr>
          <w:rFonts w:ascii="Arial" w:hAnsi="Arial" w:cs="Arial"/>
          <w:sz w:val="22"/>
          <w:szCs w:val="22"/>
        </w:rPr>
      </w:pP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Improvisación vocal, instrumental y corporal en respuesta a estímulos musicales.</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Creación de introducciones y de acompañamientos para canciones y piezas instrumentales.</w:t>
      </w:r>
      <w:r w:rsidR="004D29CA">
        <w:rPr>
          <w:rFonts w:ascii="Arial" w:hAnsi="Arial" w:cs="Arial"/>
          <w:sz w:val="22"/>
          <w:szCs w:val="22"/>
        </w:rPr>
        <w:t xml:space="preserve"> NO por COVID.</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Utilización de diferentes grafías (convencionales y no convencionales) para registrar y conservar la música inventada.</w:t>
      </w:r>
      <w:r w:rsidR="004D29CA">
        <w:rPr>
          <w:rFonts w:ascii="Arial" w:hAnsi="Arial" w:cs="Arial"/>
          <w:sz w:val="22"/>
          <w:szCs w:val="22"/>
        </w:rPr>
        <w:t xml:space="preserve"> </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Actitud de constancia y de progresiva exigencia en la realización de producciones musicales.</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 xml:space="preserve">Práctica de ejercicios para el desarrollo de la técnica vocal e instrumental. </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lastRenderedPageBreak/>
        <w:t>Aportaciones de la música étnica a la voz.</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Montajes de coreografías como interiorización de la forma de la música.</w:t>
      </w:r>
      <w:r w:rsidR="004D29CA">
        <w:rPr>
          <w:rFonts w:ascii="Arial" w:hAnsi="Arial" w:cs="Arial"/>
          <w:sz w:val="22"/>
          <w:szCs w:val="22"/>
        </w:rPr>
        <w:t xml:space="preserve"> NO por COVID.</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Aproximación histórica a la danza.</w:t>
      </w:r>
    </w:p>
    <w:p w:rsidR="00ED7FCF" w:rsidRPr="00030F80" w:rsidRDefault="00ED7FCF" w:rsidP="00030F80">
      <w:pPr>
        <w:pStyle w:val="Vieta1"/>
        <w:spacing w:after="0"/>
        <w:rPr>
          <w:rFonts w:ascii="Arial" w:hAnsi="Arial" w:cs="Arial"/>
          <w:sz w:val="22"/>
          <w:szCs w:val="22"/>
        </w:rPr>
      </w:pPr>
      <w:r w:rsidRPr="00030F80">
        <w:rPr>
          <w:rFonts w:ascii="Arial" w:hAnsi="Arial" w:cs="Arial"/>
          <w:sz w:val="22"/>
          <w:szCs w:val="22"/>
        </w:rPr>
        <w:t>Invención de coreografías para canciones y piezas musicales de diferentes estilos.</w:t>
      </w:r>
    </w:p>
    <w:p w:rsidR="004D29CA" w:rsidRPr="004D29CA" w:rsidRDefault="000F2E55" w:rsidP="004D29CA">
      <w:pPr>
        <w:pStyle w:val="Ttulo3"/>
        <w:numPr>
          <w:ilvl w:val="0"/>
          <w:numId w:val="5"/>
        </w:numPr>
        <w:spacing w:before="480" w:line="240" w:lineRule="auto"/>
        <w:jc w:val="left"/>
        <w:rPr>
          <w:rFonts w:cs="Arial"/>
          <w:b w:val="0"/>
          <w:szCs w:val="24"/>
          <w:u w:val="none"/>
        </w:rPr>
      </w:pPr>
      <w:r w:rsidRPr="004D29CA">
        <w:rPr>
          <w:rFonts w:cs="Arial"/>
          <w:b w:val="0"/>
          <w:szCs w:val="24"/>
          <w:u w:val="none"/>
        </w:rPr>
        <w:t>CRITERIOS DE EVALUACIÓN</w:t>
      </w:r>
      <w:r w:rsidR="00652123" w:rsidRPr="004D29CA">
        <w:rPr>
          <w:rFonts w:cs="Arial"/>
          <w:b w:val="0"/>
          <w:szCs w:val="24"/>
          <w:u w:val="none"/>
        </w:rPr>
        <w:t xml:space="preserve"> INICIAL</w:t>
      </w:r>
    </w:p>
    <w:p w:rsidR="004D29CA" w:rsidRPr="004D29CA" w:rsidRDefault="004D29CA" w:rsidP="004D29CA">
      <w:pPr>
        <w:rPr>
          <w:rFonts w:ascii="Arial" w:hAnsi="Arial" w:cs="Arial"/>
          <w:lang w:eastAsia="es-ES"/>
        </w:rPr>
      </w:pPr>
    </w:p>
    <w:p w:rsidR="00652123" w:rsidRPr="00652123" w:rsidRDefault="00652123" w:rsidP="00652123">
      <w:pPr>
        <w:pStyle w:val="Prrafodelista"/>
        <w:numPr>
          <w:ilvl w:val="0"/>
          <w:numId w:val="12"/>
        </w:numPr>
        <w:spacing w:after="0" w:line="240" w:lineRule="auto"/>
        <w:rPr>
          <w:rFonts w:ascii="Arial" w:eastAsia="Calibri" w:hAnsi="Arial" w:cs="Arial"/>
        </w:rPr>
      </w:pPr>
      <w:r w:rsidRPr="00652123">
        <w:rPr>
          <w:rFonts w:ascii="Arial" w:eastAsia="Calibri" w:hAnsi="Arial" w:cs="Arial"/>
        </w:rPr>
        <w:t>Reconocer diferentes tipos de agrupaciones musicales vocales e instrumentales.</w:t>
      </w:r>
    </w:p>
    <w:p w:rsidR="00652123" w:rsidRPr="00652123" w:rsidRDefault="00652123" w:rsidP="00652123">
      <w:pPr>
        <w:pStyle w:val="Prrafodelista"/>
        <w:numPr>
          <w:ilvl w:val="0"/>
          <w:numId w:val="11"/>
        </w:numPr>
        <w:spacing w:after="0" w:line="240" w:lineRule="auto"/>
        <w:rPr>
          <w:rFonts w:ascii="Arial" w:eastAsia="Calibri" w:hAnsi="Arial" w:cs="Arial"/>
        </w:rPr>
      </w:pPr>
      <w:r w:rsidRPr="00652123">
        <w:rPr>
          <w:rFonts w:ascii="Arial" w:eastAsia="Calibri" w:hAnsi="Arial" w:cs="Arial"/>
        </w:rPr>
        <w:t xml:space="preserve">Identificar por el sonido instrumentos musicales de la orquesta sinfónica, </w:t>
      </w:r>
      <w:r w:rsidR="004D29CA">
        <w:rPr>
          <w:rFonts w:ascii="Arial" w:eastAsia="Calibri" w:hAnsi="Arial" w:cs="Arial"/>
        </w:rPr>
        <w:t xml:space="preserve">de la orquesta del aula, </w:t>
      </w:r>
      <w:r w:rsidRPr="00652123">
        <w:rPr>
          <w:rFonts w:ascii="Arial" w:eastAsia="Calibri" w:hAnsi="Arial" w:cs="Arial"/>
        </w:rPr>
        <w:t>de la banda y del folklore en audiciones de obras sencillas</w:t>
      </w:r>
      <w:r w:rsidR="004D29CA">
        <w:rPr>
          <w:rFonts w:ascii="Arial" w:eastAsia="Calibri" w:hAnsi="Arial" w:cs="Arial"/>
        </w:rPr>
        <w:t xml:space="preserve"> o visualmente</w:t>
      </w:r>
      <w:r w:rsidRPr="00652123">
        <w:rPr>
          <w:rFonts w:ascii="Arial" w:eastAsia="Calibri" w:hAnsi="Arial" w:cs="Arial"/>
        </w:rPr>
        <w:t>.</w:t>
      </w:r>
    </w:p>
    <w:p w:rsidR="00652123" w:rsidRPr="00652123" w:rsidRDefault="00652123" w:rsidP="00652123">
      <w:pPr>
        <w:pStyle w:val="Prrafodelista"/>
        <w:numPr>
          <w:ilvl w:val="0"/>
          <w:numId w:val="11"/>
        </w:numPr>
        <w:spacing w:after="0" w:line="240" w:lineRule="auto"/>
        <w:rPr>
          <w:rFonts w:ascii="Arial" w:hAnsi="Arial" w:cs="Arial"/>
        </w:rPr>
      </w:pPr>
      <w:r w:rsidRPr="00652123">
        <w:rPr>
          <w:rFonts w:ascii="Arial" w:hAnsi="Arial" w:cs="Arial"/>
        </w:rPr>
        <w:t>Reconocer y describir la estructura de canciones y fragmentos musicales diferentes.</w:t>
      </w:r>
    </w:p>
    <w:p w:rsidR="00652123" w:rsidRDefault="00652123" w:rsidP="00652123">
      <w:pPr>
        <w:pStyle w:val="Prrafodelista"/>
        <w:numPr>
          <w:ilvl w:val="0"/>
          <w:numId w:val="11"/>
        </w:numPr>
        <w:spacing w:after="0" w:line="240" w:lineRule="auto"/>
        <w:rPr>
          <w:rFonts w:ascii="Arial" w:hAnsi="Arial" w:cs="Arial"/>
        </w:rPr>
      </w:pPr>
      <w:r w:rsidRPr="00652123">
        <w:rPr>
          <w:rFonts w:ascii="Arial" w:hAnsi="Arial" w:cs="Arial"/>
        </w:rPr>
        <w:t>Reconocer los elementos básicos de la partitura de una pieza musical.</w:t>
      </w:r>
    </w:p>
    <w:p w:rsidR="004D29CA" w:rsidRDefault="004D29CA" w:rsidP="00652123">
      <w:pPr>
        <w:pStyle w:val="Prrafodelista"/>
        <w:numPr>
          <w:ilvl w:val="0"/>
          <w:numId w:val="11"/>
        </w:numPr>
        <w:spacing w:after="0" w:line="240" w:lineRule="auto"/>
        <w:rPr>
          <w:rFonts w:ascii="Arial" w:hAnsi="Arial" w:cs="Arial"/>
        </w:rPr>
      </w:pPr>
      <w:r>
        <w:rPr>
          <w:rFonts w:ascii="Arial" w:hAnsi="Arial" w:cs="Arial"/>
        </w:rPr>
        <w:t>Leer ritmos sencillos.</w:t>
      </w:r>
    </w:p>
    <w:p w:rsidR="004D29CA" w:rsidRPr="00652123" w:rsidRDefault="004D29CA" w:rsidP="00652123">
      <w:pPr>
        <w:pStyle w:val="Prrafodelista"/>
        <w:numPr>
          <w:ilvl w:val="0"/>
          <w:numId w:val="11"/>
        </w:numPr>
        <w:spacing w:after="0" w:line="240" w:lineRule="auto"/>
        <w:rPr>
          <w:rFonts w:ascii="Arial" w:hAnsi="Arial" w:cs="Arial"/>
        </w:rPr>
      </w:pPr>
      <w:r>
        <w:rPr>
          <w:rFonts w:ascii="Arial" w:hAnsi="Arial" w:cs="Arial"/>
        </w:rPr>
        <w:t>Leer notas de Do Mayor en clave de sol.</w:t>
      </w:r>
    </w:p>
    <w:p w:rsidR="00652123" w:rsidRPr="00652123" w:rsidRDefault="00652123" w:rsidP="00652123">
      <w:pPr>
        <w:pStyle w:val="Vieta1"/>
        <w:spacing w:after="0"/>
        <w:rPr>
          <w:rFonts w:ascii="Arial" w:hAnsi="Arial" w:cs="Arial"/>
          <w:sz w:val="22"/>
          <w:szCs w:val="22"/>
        </w:rPr>
      </w:pPr>
      <w:r w:rsidRPr="00652123">
        <w:rPr>
          <w:rFonts w:ascii="Arial" w:hAnsi="Arial" w:cs="Arial"/>
          <w:sz w:val="22"/>
          <w:szCs w:val="22"/>
        </w:rPr>
        <w:t xml:space="preserve">Describir las características de elementos presentes en el entorno y las sensaciones que las obras artísticas provocan. </w:t>
      </w:r>
    </w:p>
    <w:p w:rsidR="00652123" w:rsidRPr="00652123" w:rsidRDefault="00652123" w:rsidP="00652123">
      <w:pPr>
        <w:pStyle w:val="Vieta1"/>
        <w:spacing w:after="0"/>
        <w:rPr>
          <w:rFonts w:ascii="Arial" w:hAnsi="Arial" w:cs="Arial"/>
          <w:sz w:val="22"/>
          <w:szCs w:val="22"/>
        </w:rPr>
      </w:pPr>
      <w:r w:rsidRPr="00652123">
        <w:rPr>
          <w:rFonts w:ascii="Arial" w:hAnsi="Arial" w:cs="Arial"/>
          <w:sz w:val="22"/>
          <w:szCs w:val="22"/>
        </w:rPr>
        <w:t xml:space="preserve">Usar adecuadamente algunos de los términos propios del lenguaje plástico y musical en contextos precisos, intercambios comunicativos, descripción de procesos y argumentaciones. </w:t>
      </w:r>
    </w:p>
    <w:p w:rsidR="00652123" w:rsidRDefault="00652123" w:rsidP="00652123">
      <w:pPr>
        <w:rPr>
          <w:lang w:val="es-ES_tradnl" w:eastAsia="es-ES"/>
        </w:rPr>
      </w:pPr>
    </w:p>
    <w:p w:rsidR="00652123" w:rsidRPr="00541258" w:rsidRDefault="00652123" w:rsidP="00652123">
      <w:pPr>
        <w:pStyle w:val="Prrafodelista"/>
        <w:numPr>
          <w:ilvl w:val="0"/>
          <w:numId w:val="5"/>
        </w:numPr>
        <w:rPr>
          <w:rFonts w:ascii="Arial" w:hAnsi="Arial" w:cs="Arial"/>
          <w:sz w:val="24"/>
          <w:szCs w:val="24"/>
          <w:lang w:val="es-ES_tradnl" w:eastAsia="es-ES"/>
        </w:rPr>
      </w:pPr>
      <w:r w:rsidRPr="00541258">
        <w:rPr>
          <w:rFonts w:ascii="Arial" w:hAnsi="Arial" w:cs="Arial"/>
          <w:sz w:val="24"/>
          <w:szCs w:val="24"/>
        </w:rPr>
        <w:t>CRITERIOS DE EVALUACIÓN</w:t>
      </w:r>
    </w:p>
    <w:p w:rsidR="00BA1BA1"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t>Utilizar los recursos expresivos del cuerpo (voz y movimiento) y los objetos e instrumentos a su alcance para responder a fórmulas rítmicas y melódicas sencillas presentadas de forma improvisada, para comunicar sentimientos e ideas.</w:t>
      </w:r>
    </w:p>
    <w:p w:rsidR="00BA1BA1"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t>Utilizar de manera adecuada distintas técnicas de los instrumentos para interpretar partituras conve</w:t>
      </w:r>
      <w:r w:rsidR="00BA1BA1" w:rsidRPr="00030F80">
        <w:rPr>
          <w:rFonts w:ascii="Arial" w:hAnsi="Arial" w:cs="Arial"/>
          <w:sz w:val="22"/>
          <w:szCs w:val="22"/>
        </w:rPr>
        <w:t>ncionales.</w:t>
      </w:r>
      <w:r w:rsidR="004D29CA">
        <w:rPr>
          <w:rFonts w:ascii="Arial" w:hAnsi="Arial" w:cs="Arial"/>
          <w:sz w:val="22"/>
          <w:szCs w:val="22"/>
        </w:rPr>
        <w:t xml:space="preserve"> NO por COVID</w:t>
      </w:r>
    </w:p>
    <w:p w:rsidR="00BA1BA1" w:rsidRPr="00030F80" w:rsidRDefault="00BA1BA1" w:rsidP="004D29CA">
      <w:pPr>
        <w:pStyle w:val="Vieta1"/>
        <w:spacing w:after="0"/>
        <w:jc w:val="left"/>
        <w:rPr>
          <w:rFonts w:ascii="Arial" w:hAnsi="Arial" w:cs="Arial"/>
          <w:sz w:val="22"/>
          <w:szCs w:val="22"/>
        </w:rPr>
      </w:pPr>
      <w:r w:rsidRPr="00030F80">
        <w:rPr>
          <w:rFonts w:ascii="Arial" w:eastAsia="Calibri" w:hAnsi="Arial" w:cs="Arial"/>
          <w:sz w:val="22"/>
          <w:szCs w:val="22"/>
        </w:rPr>
        <w:t>Interpretar cantando y acompañando con instrumentos como solista y en grupo canciones, mostrando actitudes de respeto y colaboración con los demás.</w:t>
      </w:r>
    </w:p>
    <w:p w:rsidR="00ED7FCF" w:rsidRPr="00030F80" w:rsidRDefault="00BA1BA1" w:rsidP="004D29CA">
      <w:pPr>
        <w:pStyle w:val="Vieta1"/>
        <w:spacing w:after="0"/>
        <w:jc w:val="left"/>
        <w:rPr>
          <w:rFonts w:ascii="Arial" w:hAnsi="Arial" w:cs="Arial"/>
          <w:sz w:val="22"/>
          <w:szCs w:val="22"/>
        </w:rPr>
      </w:pPr>
      <w:r w:rsidRPr="00030F80">
        <w:rPr>
          <w:rFonts w:ascii="Arial" w:hAnsi="Arial" w:cs="Arial"/>
          <w:sz w:val="22"/>
          <w:szCs w:val="22"/>
        </w:rPr>
        <w:t xml:space="preserve">Desarrolla una técnica base para la interpretación correcta de instrumentos y para el cultivo de la voz. </w:t>
      </w:r>
    </w:p>
    <w:p w:rsidR="00BA1BA1"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t>Comprobar las posibilidades de los instrumentos del aula, voces, para poder interpretar música de distintos estilos.</w:t>
      </w:r>
      <w:r w:rsidR="004D29CA">
        <w:rPr>
          <w:rFonts w:ascii="Arial" w:hAnsi="Arial" w:cs="Arial"/>
          <w:sz w:val="22"/>
          <w:szCs w:val="22"/>
        </w:rPr>
        <w:t xml:space="preserve"> NO por COVID</w:t>
      </w:r>
    </w:p>
    <w:p w:rsidR="00BA1BA1"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t>Utilizar la notación musical para la lectura de esquemas rítmicos y melódicos sencillos trabajados habitualmente en el aula.</w:t>
      </w:r>
      <w:r w:rsidR="00BA1BA1" w:rsidRPr="00030F80">
        <w:rPr>
          <w:rFonts w:ascii="Arial" w:eastAsia="Calibri" w:hAnsi="Arial" w:cs="Arial"/>
          <w:sz w:val="22"/>
          <w:szCs w:val="22"/>
        </w:rPr>
        <w:t xml:space="preserve"> </w:t>
      </w:r>
    </w:p>
    <w:p w:rsidR="00BA1BA1" w:rsidRPr="00030F80" w:rsidRDefault="00BA1BA1" w:rsidP="004D29CA">
      <w:pPr>
        <w:pStyle w:val="Vieta1"/>
        <w:spacing w:after="0"/>
        <w:jc w:val="left"/>
        <w:rPr>
          <w:rFonts w:ascii="Arial" w:hAnsi="Arial" w:cs="Arial"/>
          <w:sz w:val="22"/>
          <w:szCs w:val="22"/>
        </w:rPr>
      </w:pPr>
      <w:r w:rsidRPr="00030F80">
        <w:rPr>
          <w:rFonts w:ascii="Arial" w:eastAsia="Calibri" w:hAnsi="Arial" w:cs="Arial"/>
          <w:sz w:val="22"/>
          <w:szCs w:val="22"/>
        </w:rPr>
        <w:t>Conocer, explorar e identificar en una audición las posibilidades sonoras y expresivas de los instrumentos acústico</w:t>
      </w:r>
      <w:r w:rsidR="00030F80" w:rsidRPr="00030F80">
        <w:rPr>
          <w:rFonts w:ascii="Arial" w:eastAsia="Calibri" w:hAnsi="Arial" w:cs="Arial"/>
          <w:sz w:val="22"/>
          <w:szCs w:val="22"/>
        </w:rPr>
        <w:t>s</w:t>
      </w:r>
      <w:r w:rsidRPr="00030F80">
        <w:rPr>
          <w:rFonts w:ascii="Arial" w:eastAsia="Calibri" w:hAnsi="Arial" w:cs="Arial"/>
          <w:sz w:val="22"/>
          <w:szCs w:val="22"/>
        </w:rPr>
        <w:t xml:space="preserve"> y otros dispositivos electrónicos al servicio de la interpretación musical.</w:t>
      </w:r>
    </w:p>
    <w:p w:rsidR="00BA1BA1" w:rsidRPr="00030F80" w:rsidRDefault="00BA1BA1" w:rsidP="004D29CA">
      <w:pPr>
        <w:pStyle w:val="Vieta1"/>
        <w:spacing w:after="0"/>
        <w:jc w:val="left"/>
        <w:rPr>
          <w:rFonts w:ascii="Arial" w:hAnsi="Arial" w:cs="Arial"/>
          <w:sz w:val="22"/>
          <w:szCs w:val="22"/>
        </w:rPr>
      </w:pPr>
      <w:r w:rsidRPr="00030F80">
        <w:rPr>
          <w:rFonts w:ascii="Arial" w:hAnsi="Arial" w:cs="Arial"/>
          <w:sz w:val="22"/>
          <w:szCs w:val="22"/>
        </w:rPr>
        <w:t>Analizar y comprender el significado de los elementos del lenguaje musical convencional expresándolo de manera oral.</w:t>
      </w:r>
    </w:p>
    <w:p w:rsidR="00BA1BA1"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t xml:space="preserve">Reconocer músicas del medio social y cultural propio y de otras épocas y culturas. </w:t>
      </w:r>
    </w:p>
    <w:p w:rsidR="00ED7FCF" w:rsidRPr="00030F80" w:rsidRDefault="00BA1BA1" w:rsidP="004D29CA">
      <w:pPr>
        <w:pStyle w:val="Vieta1"/>
        <w:spacing w:after="0"/>
        <w:jc w:val="left"/>
        <w:rPr>
          <w:rFonts w:ascii="Arial" w:hAnsi="Arial" w:cs="Arial"/>
          <w:sz w:val="22"/>
          <w:szCs w:val="22"/>
        </w:rPr>
      </w:pPr>
      <w:r w:rsidRPr="00030F80">
        <w:rPr>
          <w:rFonts w:ascii="Arial" w:eastAsia="Calibri" w:hAnsi="Arial" w:cs="Arial"/>
          <w:sz w:val="22"/>
          <w:szCs w:val="22"/>
        </w:rPr>
        <w:t>Dialogar sobre el patrimonio musical propio y de otras culturas</w:t>
      </w:r>
      <w:r w:rsidRPr="00030F80">
        <w:rPr>
          <w:rFonts w:ascii="Arial" w:hAnsi="Arial" w:cs="Arial"/>
          <w:sz w:val="22"/>
          <w:szCs w:val="22"/>
        </w:rPr>
        <w:t>.</w:t>
      </w:r>
    </w:p>
    <w:p w:rsidR="00ED7FCF"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lastRenderedPageBreak/>
        <w:t xml:space="preserve">Ajustar la propia acción a la de los otros miembros del grupo en la interpretación de piezas musicales y de danzas. </w:t>
      </w:r>
    </w:p>
    <w:p w:rsidR="00ED7FCF"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t>Realizar danzas con público e interpretar piezas musicales de forma cooperativa que impliquen organización espacial, uso de materiales diversos y aplicación de diferentes técnicas.</w:t>
      </w:r>
      <w:r w:rsidR="004D29CA">
        <w:rPr>
          <w:rFonts w:ascii="Arial" w:hAnsi="Arial" w:cs="Arial"/>
          <w:sz w:val="22"/>
          <w:szCs w:val="22"/>
        </w:rPr>
        <w:t xml:space="preserve"> NO por COVID.</w:t>
      </w:r>
    </w:p>
    <w:p w:rsidR="00ED7FCF"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t xml:space="preserve">Realizar individualmente y en grupo producciones artísticas sencillas que integren diferentes lenguajes artísticos (corporal, plástico, icónico y musical). </w:t>
      </w:r>
    </w:p>
    <w:p w:rsidR="00ED7FCF"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t xml:space="preserve">Buscar, seleccionar y organizar informaciones sobre manifestaciones artísticas del patrimonio cultural propio y de otras culturas, de acontecimientos, creadores y profesionales relacionados con la música.  </w:t>
      </w:r>
    </w:p>
    <w:p w:rsidR="00ED7FCF"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t>Escuchar de forma activa obras musicales sencillas identificando algunos elementos del lenguaje musical (timbre, ritmo, velocidad, dinámica, etc.)</w:t>
      </w:r>
      <w:r w:rsidR="00BA1BA1" w:rsidRPr="00030F80">
        <w:rPr>
          <w:rFonts w:ascii="Arial" w:hAnsi="Arial" w:cs="Arial"/>
          <w:sz w:val="22"/>
          <w:szCs w:val="22"/>
        </w:rPr>
        <w:t>y parámetros del sonido</w:t>
      </w:r>
      <w:r w:rsidRPr="00030F80">
        <w:rPr>
          <w:rFonts w:ascii="Arial" w:hAnsi="Arial" w:cs="Arial"/>
          <w:sz w:val="22"/>
          <w:szCs w:val="22"/>
        </w:rPr>
        <w:t>.</w:t>
      </w:r>
    </w:p>
    <w:p w:rsidR="00ED7FCF" w:rsidRPr="00030F80" w:rsidRDefault="00ED7FCF" w:rsidP="004D29CA">
      <w:pPr>
        <w:pStyle w:val="Vieta1"/>
        <w:spacing w:after="0"/>
        <w:jc w:val="left"/>
        <w:rPr>
          <w:rFonts w:ascii="Arial" w:hAnsi="Arial" w:cs="Arial"/>
          <w:sz w:val="22"/>
          <w:szCs w:val="22"/>
        </w:rPr>
      </w:pPr>
      <w:r w:rsidRPr="00030F80">
        <w:rPr>
          <w:rFonts w:ascii="Arial" w:hAnsi="Arial" w:cs="Arial"/>
          <w:sz w:val="22"/>
          <w:szCs w:val="22"/>
        </w:rPr>
        <w:t xml:space="preserve">Formular opiniones acerca de las manifestaciones artísticas a las que se accede demostrando el conocimiento que se tiene de las mismas y una inclinación personal para satisfacer el disfrute y llenar el tiempo de ocio. </w:t>
      </w:r>
    </w:p>
    <w:p w:rsidR="00BA1BA1" w:rsidRPr="00030F80" w:rsidRDefault="00ED7FCF" w:rsidP="004D29CA">
      <w:pPr>
        <w:pStyle w:val="Vieta1"/>
        <w:spacing w:after="0"/>
        <w:jc w:val="left"/>
        <w:rPr>
          <w:rFonts w:ascii="Arial" w:eastAsia="Calibri" w:hAnsi="Arial" w:cs="Arial"/>
          <w:sz w:val="22"/>
          <w:szCs w:val="22"/>
        </w:rPr>
      </w:pPr>
      <w:r w:rsidRPr="00030F80">
        <w:rPr>
          <w:rFonts w:ascii="Arial" w:hAnsi="Arial" w:cs="Arial"/>
          <w:sz w:val="22"/>
          <w:szCs w:val="22"/>
        </w:rPr>
        <w:t>Valorar de forma personal y crítica manifestaciones artísticas a las que el alumno haya tenido acceso</w:t>
      </w:r>
      <w:r w:rsidR="00BA1BA1" w:rsidRPr="00030F80">
        <w:rPr>
          <w:rFonts w:ascii="Arial" w:hAnsi="Arial" w:cs="Arial"/>
          <w:sz w:val="22"/>
          <w:szCs w:val="22"/>
        </w:rPr>
        <w:t>.</w:t>
      </w:r>
      <w:r w:rsidR="00BA1BA1" w:rsidRPr="00030F80">
        <w:rPr>
          <w:rFonts w:ascii="Arial" w:eastAsia="Calibri" w:hAnsi="Arial" w:cs="Arial"/>
          <w:sz w:val="22"/>
          <w:szCs w:val="22"/>
        </w:rPr>
        <w:t xml:space="preserve"> </w:t>
      </w:r>
    </w:p>
    <w:p w:rsidR="00BA1BA1" w:rsidRPr="00030F80" w:rsidRDefault="00BA1BA1" w:rsidP="004D29CA">
      <w:pPr>
        <w:pStyle w:val="Vieta1"/>
        <w:spacing w:after="0"/>
        <w:jc w:val="left"/>
        <w:rPr>
          <w:rFonts w:ascii="Arial" w:eastAsia="Calibri" w:hAnsi="Arial" w:cs="Arial"/>
          <w:sz w:val="22"/>
          <w:szCs w:val="22"/>
        </w:rPr>
      </w:pPr>
      <w:r w:rsidRPr="00030F80">
        <w:rPr>
          <w:rFonts w:ascii="Arial" w:eastAsia="Calibri" w:hAnsi="Arial" w:cs="Arial"/>
          <w:sz w:val="22"/>
          <w:szCs w:val="22"/>
        </w:rPr>
        <w:t>Comentar formulando opiniones acerca de las manifestaciones musicales en diferentes contextos escuchados y visualizados en el aula.</w:t>
      </w:r>
    </w:p>
    <w:p w:rsidR="008F1AF9" w:rsidRPr="00030F80" w:rsidRDefault="008F1AF9" w:rsidP="004D29CA">
      <w:pPr>
        <w:pStyle w:val="Vieta1"/>
        <w:spacing w:after="0"/>
        <w:jc w:val="left"/>
        <w:rPr>
          <w:rFonts w:ascii="Arial" w:eastAsia="Calibri" w:hAnsi="Arial" w:cs="Arial"/>
          <w:b/>
          <w:bCs/>
          <w:sz w:val="22"/>
          <w:szCs w:val="22"/>
        </w:rPr>
      </w:pPr>
      <w:r w:rsidRPr="00030F80">
        <w:rPr>
          <w:rFonts w:ascii="Arial" w:eastAsia="Calibri" w:hAnsi="Arial" w:cs="Arial"/>
          <w:sz w:val="22"/>
          <w:szCs w:val="22"/>
        </w:rPr>
        <w:t>Conocer, explorar e identificar en una audición las posibilidades sonoras y expresivas de los instrumentos acústicos y electrónicos y otros dispositivos electrónicos al servicio de la interpretación musical.</w:t>
      </w:r>
    </w:p>
    <w:p w:rsidR="00BA1BA1" w:rsidRPr="00030F80" w:rsidRDefault="00BA1BA1" w:rsidP="008F1AF9">
      <w:pPr>
        <w:pStyle w:val="Vieta1"/>
        <w:numPr>
          <w:ilvl w:val="0"/>
          <w:numId w:val="0"/>
        </w:numPr>
        <w:ind w:left="360"/>
        <w:rPr>
          <w:rFonts w:ascii="Arial" w:eastAsia="Calibri" w:hAnsi="Arial" w:cs="Arial"/>
          <w:sz w:val="22"/>
          <w:szCs w:val="22"/>
        </w:rPr>
      </w:pPr>
    </w:p>
    <w:p w:rsidR="008F1AF9" w:rsidRPr="00030F80" w:rsidRDefault="008F1AF9" w:rsidP="008F1AF9">
      <w:pPr>
        <w:pStyle w:val="Vieta1"/>
        <w:numPr>
          <w:ilvl w:val="0"/>
          <w:numId w:val="0"/>
        </w:numPr>
        <w:ind w:left="360"/>
        <w:rPr>
          <w:rFonts w:ascii="Arial" w:eastAsia="Calibri" w:hAnsi="Arial" w:cs="Arial"/>
          <w:sz w:val="22"/>
          <w:szCs w:val="22"/>
        </w:rPr>
      </w:pPr>
    </w:p>
    <w:p w:rsidR="008F1AF9" w:rsidRPr="00541258" w:rsidRDefault="008F1AF9" w:rsidP="00541258">
      <w:pPr>
        <w:pStyle w:val="Vieta1"/>
        <w:numPr>
          <w:ilvl w:val="0"/>
          <w:numId w:val="5"/>
        </w:numPr>
        <w:rPr>
          <w:rFonts w:ascii="Arial" w:eastAsia="Calibri" w:hAnsi="Arial" w:cs="Arial"/>
        </w:rPr>
      </w:pPr>
      <w:r w:rsidRPr="00541258">
        <w:rPr>
          <w:rFonts w:ascii="Arial" w:eastAsia="Calibri" w:hAnsi="Arial" w:cs="Arial"/>
        </w:rPr>
        <w:t>ESTÁNDARES DE APRENDIZAJE EVALUABLES</w:t>
      </w:r>
    </w:p>
    <w:p w:rsidR="00541258" w:rsidRDefault="008F1AF9" w:rsidP="00030F80">
      <w:pPr>
        <w:pStyle w:val="Vieta1"/>
        <w:spacing w:after="0"/>
        <w:rPr>
          <w:rFonts w:ascii="Arial" w:hAnsi="Arial" w:cs="Arial"/>
          <w:b/>
          <w:sz w:val="22"/>
          <w:szCs w:val="22"/>
          <w:lang w:val="es-ES"/>
        </w:rPr>
      </w:pPr>
      <w:r w:rsidRPr="00030F80">
        <w:rPr>
          <w:rFonts w:ascii="Arial" w:hAnsi="Arial" w:cs="Arial"/>
          <w:sz w:val="22"/>
          <w:szCs w:val="22"/>
          <w:lang w:val="es-ES"/>
        </w:rPr>
        <w:t>Identifica distintos instrumentos acústicos y electrónicos según el timbre.</w:t>
      </w:r>
    </w:p>
    <w:p w:rsidR="008F1AF9" w:rsidRPr="00030F80" w:rsidRDefault="00541258" w:rsidP="00030F80">
      <w:pPr>
        <w:pStyle w:val="Vieta1"/>
        <w:spacing w:after="0"/>
        <w:rPr>
          <w:rFonts w:ascii="Arial" w:hAnsi="Arial" w:cs="Arial"/>
          <w:b/>
          <w:sz w:val="22"/>
          <w:szCs w:val="22"/>
          <w:lang w:val="es-ES"/>
        </w:rPr>
      </w:pPr>
      <w:r>
        <w:rPr>
          <w:rFonts w:ascii="Arial" w:hAnsi="Arial" w:cs="Arial"/>
          <w:sz w:val="22"/>
          <w:szCs w:val="22"/>
          <w:lang w:val="es-ES"/>
        </w:rPr>
        <w:t>Conoce</w:t>
      </w:r>
      <w:r w:rsidR="008F1AF9" w:rsidRPr="00030F80">
        <w:rPr>
          <w:rFonts w:ascii="Arial" w:hAnsi="Arial" w:cs="Arial"/>
          <w:sz w:val="22"/>
          <w:szCs w:val="22"/>
        </w:rPr>
        <w:t xml:space="preserve"> la transformación de la música a través de procedimientos electrónicos.</w:t>
      </w:r>
    </w:p>
    <w:p w:rsidR="008F1AF9" w:rsidRPr="00030F80" w:rsidRDefault="008F1AF9" w:rsidP="00030F80">
      <w:pPr>
        <w:pStyle w:val="Vieta1"/>
        <w:spacing w:after="0"/>
        <w:rPr>
          <w:rFonts w:ascii="Arial" w:hAnsi="Arial" w:cs="Arial"/>
          <w:sz w:val="22"/>
          <w:szCs w:val="22"/>
        </w:rPr>
      </w:pPr>
      <w:r w:rsidRPr="00030F80">
        <w:rPr>
          <w:rFonts w:ascii="Arial" w:hAnsi="Arial" w:cs="Arial"/>
          <w:sz w:val="22"/>
          <w:szCs w:val="22"/>
        </w:rPr>
        <w:t>Conoce diferentes tipos de agrupaciones instrumentales en la música contemporánea.</w:t>
      </w:r>
    </w:p>
    <w:p w:rsidR="008F1AF9" w:rsidRPr="00030F80" w:rsidRDefault="008F1AF9" w:rsidP="00030F80">
      <w:pPr>
        <w:pStyle w:val="Vieta1"/>
        <w:spacing w:after="0"/>
        <w:rPr>
          <w:rFonts w:ascii="Arial" w:hAnsi="Arial" w:cs="Arial"/>
          <w:sz w:val="22"/>
          <w:szCs w:val="22"/>
        </w:rPr>
      </w:pPr>
      <w:r w:rsidRPr="00030F80">
        <w:rPr>
          <w:rFonts w:ascii="Arial" w:hAnsi="Arial" w:cs="Arial"/>
          <w:sz w:val="22"/>
          <w:szCs w:val="22"/>
        </w:rPr>
        <w:t>Distingue los parámetros de</w:t>
      </w:r>
      <w:r w:rsidR="00541258">
        <w:rPr>
          <w:rFonts w:ascii="Arial" w:hAnsi="Arial" w:cs="Arial"/>
          <w:sz w:val="22"/>
          <w:szCs w:val="22"/>
        </w:rPr>
        <w:t>l sonido</w:t>
      </w:r>
      <w:r w:rsidRPr="00030F80">
        <w:rPr>
          <w:rFonts w:ascii="Arial" w:hAnsi="Arial" w:cs="Arial"/>
          <w:sz w:val="22"/>
          <w:szCs w:val="22"/>
        </w:rPr>
        <w:t xml:space="preserve">. </w:t>
      </w:r>
    </w:p>
    <w:p w:rsidR="008F1AF9" w:rsidRPr="00030F80" w:rsidRDefault="008F1AF9" w:rsidP="00030F80">
      <w:pPr>
        <w:pStyle w:val="Vieta1"/>
        <w:spacing w:after="0"/>
        <w:rPr>
          <w:rFonts w:ascii="Arial" w:hAnsi="Arial" w:cs="Arial"/>
          <w:b/>
          <w:sz w:val="22"/>
          <w:szCs w:val="22"/>
        </w:rPr>
      </w:pPr>
      <w:r w:rsidRPr="00030F80">
        <w:rPr>
          <w:rFonts w:ascii="Arial" w:hAnsi="Arial" w:cs="Arial"/>
          <w:sz w:val="22"/>
          <w:szCs w:val="22"/>
        </w:rPr>
        <w:t>Distingue aspectos característicos de diferentes estilos musicales, géneros, compositores, contextos, etc.</w:t>
      </w:r>
    </w:p>
    <w:p w:rsidR="008F1AF9" w:rsidRPr="00030F80" w:rsidRDefault="008F1AF9" w:rsidP="00030F80">
      <w:pPr>
        <w:pStyle w:val="Vieta1"/>
        <w:spacing w:after="0"/>
        <w:rPr>
          <w:rFonts w:ascii="Arial" w:hAnsi="Arial" w:cs="Arial"/>
          <w:sz w:val="22"/>
          <w:szCs w:val="22"/>
        </w:rPr>
      </w:pPr>
      <w:r w:rsidRPr="00030F80">
        <w:rPr>
          <w:rFonts w:ascii="Arial" w:hAnsi="Arial" w:cs="Arial"/>
          <w:sz w:val="22"/>
          <w:szCs w:val="22"/>
        </w:rPr>
        <w:t>Disfruta como oyente de diferentes manifestaciones musicales.</w:t>
      </w:r>
    </w:p>
    <w:p w:rsidR="008F1AF9" w:rsidRPr="00030F80" w:rsidRDefault="008F1AF9" w:rsidP="00030F80">
      <w:pPr>
        <w:pStyle w:val="Vieta1"/>
        <w:spacing w:after="0"/>
        <w:rPr>
          <w:rFonts w:ascii="Arial" w:hAnsi="Arial" w:cs="Arial"/>
          <w:b/>
          <w:sz w:val="22"/>
          <w:szCs w:val="22"/>
          <w:lang w:val="es-ES"/>
        </w:rPr>
      </w:pPr>
      <w:r w:rsidRPr="00030F80">
        <w:rPr>
          <w:rFonts w:ascii="Arial" w:hAnsi="Arial" w:cs="Arial"/>
          <w:sz w:val="22"/>
          <w:szCs w:val="22"/>
        </w:rPr>
        <w:t>Identifica las agresiones acústicas y contribuye activamente a su disminución</w:t>
      </w:r>
      <w:r w:rsidR="00541258">
        <w:rPr>
          <w:rFonts w:ascii="Arial" w:hAnsi="Arial" w:cs="Arial"/>
          <w:sz w:val="22"/>
          <w:szCs w:val="22"/>
        </w:rPr>
        <w:t xml:space="preserve"> </w:t>
      </w:r>
      <w:r w:rsidRPr="00030F80">
        <w:rPr>
          <w:rFonts w:ascii="Arial" w:hAnsi="Arial" w:cs="Arial"/>
          <w:sz w:val="22"/>
          <w:szCs w:val="22"/>
        </w:rPr>
        <w:t>y merma de la contaminación sonora y al bienestar personal y colectivo.</w:t>
      </w:r>
    </w:p>
    <w:p w:rsidR="008F1AF9" w:rsidRPr="00030F80" w:rsidRDefault="008F1AF9" w:rsidP="00030F80">
      <w:pPr>
        <w:pStyle w:val="Vieta1"/>
        <w:spacing w:after="0"/>
        <w:rPr>
          <w:rFonts w:ascii="Arial" w:hAnsi="Arial" w:cs="Arial"/>
          <w:sz w:val="22"/>
          <w:szCs w:val="22"/>
        </w:rPr>
      </w:pPr>
      <w:r w:rsidRPr="00030F80">
        <w:rPr>
          <w:rFonts w:ascii="Arial" w:hAnsi="Arial" w:cs="Arial"/>
          <w:sz w:val="22"/>
          <w:szCs w:val="22"/>
        </w:rPr>
        <w:t>Investiga y organiza la información sobre profesionales relacionados con el mundo de la música.</w:t>
      </w:r>
    </w:p>
    <w:p w:rsidR="008F1AF9" w:rsidRPr="00541258" w:rsidRDefault="008F1AF9" w:rsidP="00541258">
      <w:pPr>
        <w:pStyle w:val="Vieta1"/>
        <w:spacing w:after="0"/>
        <w:rPr>
          <w:rFonts w:ascii="Arial" w:hAnsi="Arial" w:cs="Arial"/>
          <w:b/>
          <w:sz w:val="22"/>
          <w:szCs w:val="22"/>
        </w:rPr>
      </w:pPr>
      <w:r w:rsidRPr="00030F80">
        <w:rPr>
          <w:rFonts w:ascii="Arial" w:hAnsi="Arial" w:cs="Arial"/>
          <w:sz w:val="22"/>
          <w:szCs w:val="22"/>
        </w:rPr>
        <w:t>Conoce algunas manifestaciones musicales propias de la histo</w:t>
      </w:r>
      <w:r w:rsidR="00541258">
        <w:rPr>
          <w:rFonts w:ascii="Arial" w:hAnsi="Arial" w:cs="Arial"/>
          <w:sz w:val="22"/>
          <w:szCs w:val="22"/>
        </w:rPr>
        <w:t>ria de la música contemporánea.</w:t>
      </w:r>
    </w:p>
    <w:p w:rsidR="00541258" w:rsidRPr="00541258" w:rsidRDefault="008F1AF9" w:rsidP="00030F80">
      <w:pPr>
        <w:pStyle w:val="Vieta1"/>
        <w:spacing w:after="0"/>
        <w:rPr>
          <w:rFonts w:ascii="Arial" w:hAnsi="Arial" w:cs="Arial"/>
          <w:b/>
          <w:sz w:val="22"/>
          <w:szCs w:val="22"/>
        </w:rPr>
      </w:pPr>
      <w:r w:rsidRPr="00030F80">
        <w:rPr>
          <w:rFonts w:ascii="Arial" w:hAnsi="Arial" w:cs="Arial"/>
          <w:sz w:val="22"/>
          <w:szCs w:val="22"/>
        </w:rPr>
        <w:t>Conoce el mecanismo d</w:t>
      </w:r>
      <w:r w:rsidR="00541258">
        <w:rPr>
          <w:rFonts w:ascii="Arial" w:hAnsi="Arial" w:cs="Arial"/>
          <w:sz w:val="22"/>
          <w:szCs w:val="22"/>
        </w:rPr>
        <w:t>e la producción de voz.</w:t>
      </w:r>
    </w:p>
    <w:p w:rsidR="008F1AF9" w:rsidRPr="00030F80" w:rsidRDefault="008F1AF9" w:rsidP="00030F80">
      <w:pPr>
        <w:pStyle w:val="Vieta1"/>
        <w:spacing w:after="0"/>
        <w:rPr>
          <w:rFonts w:ascii="Arial" w:hAnsi="Arial" w:cs="Arial"/>
          <w:b/>
          <w:sz w:val="22"/>
          <w:szCs w:val="22"/>
        </w:rPr>
      </w:pPr>
      <w:r w:rsidRPr="00030F80">
        <w:rPr>
          <w:rFonts w:ascii="Arial" w:hAnsi="Arial" w:cs="Arial"/>
          <w:sz w:val="22"/>
          <w:szCs w:val="22"/>
        </w:rPr>
        <w:t>Canta canciones o fragmentos musicales al unísono o a dos o más voces.</w:t>
      </w:r>
      <w:r w:rsidRPr="00030F80">
        <w:rPr>
          <w:rFonts w:ascii="Arial" w:hAnsi="Arial" w:cs="Arial"/>
          <w:sz w:val="22"/>
          <w:szCs w:val="22"/>
        </w:rPr>
        <w:br/>
        <w:t xml:space="preserve">Acompaña con diferentes instrumentos las canciones cantadas. </w:t>
      </w:r>
      <w:r w:rsidR="00541258">
        <w:rPr>
          <w:rFonts w:ascii="Arial" w:hAnsi="Arial" w:cs="Arial"/>
          <w:sz w:val="22"/>
          <w:szCs w:val="22"/>
        </w:rPr>
        <w:t>(NO por COVID)</w:t>
      </w:r>
    </w:p>
    <w:p w:rsidR="008F1AF9" w:rsidRPr="00030F80" w:rsidRDefault="008F1AF9" w:rsidP="00030F80">
      <w:pPr>
        <w:pStyle w:val="Vieta1"/>
        <w:spacing w:after="0"/>
        <w:rPr>
          <w:rFonts w:ascii="Arial" w:hAnsi="Arial" w:cs="Arial"/>
          <w:b/>
          <w:sz w:val="22"/>
          <w:szCs w:val="22"/>
        </w:rPr>
      </w:pPr>
      <w:r w:rsidRPr="00030F80">
        <w:rPr>
          <w:rFonts w:ascii="Arial" w:hAnsi="Arial" w:cs="Arial"/>
          <w:sz w:val="22"/>
          <w:szCs w:val="22"/>
        </w:rPr>
        <w:t>Lee e interpreta canciones y fragmentos musical</w:t>
      </w:r>
      <w:r w:rsidR="00541258">
        <w:rPr>
          <w:rFonts w:ascii="Arial" w:hAnsi="Arial" w:cs="Arial"/>
          <w:sz w:val="22"/>
          <w:szCs w:val="22"/>
        </w:rPr>
        <w:t xml:space="preserve">es escritos en lenguaje </w:t>
      </w:r>
      <w:proofErr w:type="spellStart"/>
      <w:r w:rsidR="00541258">
        <w:rPr>
          <w:rFonts w:ascii="Arial" w:hAnsi="Arial" w:cs="Arial"/>
          <w:sz w:val="22"/>
          <w:szCs w:val="22"/>
        </w:rPr>
        <w:t>musicalconvencional</w:t>
      </w:r>
      <w:proofErr w:type="spellEnd"/>
      <w:r w:rsidRPr="00030F80">
        <w:rPr>
          <w:rFonts w:ascii="Arial" w:hAnsi="Arial" w:cs="Arial"/>
          <w:sz w:val="22"/>
          <w:szCs w:val="22"/>
        </w:rPr>
        <w:t>.</w:t>
      </w:r>
    </w:p>
    <w:p w:rsidR="008F1AF9" w:rsidRPr="00030F80" w:rsidRDefault="00541258" w:rsidP="00030F80">
      <w:pPr>
        <w:pStyle w:val="Vieta1"/>
        <w:spacing w:after="0"/>
        <w:rPr>
          <w:rFonts w:ascii="Arial" w:eastAsia="Calibri" w:hAnsi="Arial" w:cs="Arial"/>
          <w:sz w:val="22"/>
          <w:szCs w:val="22"/>
        </w:rPr>
      </w:pPr>
      <w:r>
        <w:rPr>
          <w:rFonts w:ascii="Arial" w:hAnsi="Arial" w:cs="Arial"/>
          <w:sz w:val="22"/>
          <w:szCs w:val="22"/>
        </w:rPr>
        <w:t>Conoce</w:t>
      </w:r>
      <w:r w:rsidR="008F1AF9" w:rsidRPr="00030F80">
        <w:rPr>
          <w:rFonts w:ascii="Arial" w:hAnsi="Arial" w:cs="Arial"/>
          <w:sz w:val="22"/>
          <w:szCs w:val="22"/>
        </w:rPr>
        <w:t xml:space="preserve"> obras musicales o fragmentos en tonalidades mayores y menores hasta una alteración con o sin acompañamiento</w:t>
      </w:r>
      <w:r>
        <w:rPr>
          <w:rFonts w:ascii="Arial" w:hAnsi="Arial" w:cs="Arial"/>
          <w:sz w:val="22"/>
          <w:szCs w:val="22"/>
        </w:rPr>
        <w:t>.</w:t>
      </w:r>
    </w:p>
    <w:p w:rsidR="008F1AF9" w:rsidRPr="00030F80" w:rsidRDefault="008F1AF9" w:rsidP="00030F80">
      <w:pPr>
        <w:pStyle w:val="Vieta1"/>
        <w:spacing w:after="0"/>
        <w:rPr>
          <w:rFonts w:ascii="Arial" w:hAnsi="Arial" w:cs="Arial"/>
          <w:b/>
          <w:sz w:val="22"/>
          <w:szCs w:val="22"/>
        </w:rPr>
      </w:pPr>
      <w:r w:rsidRPr="00030F80">
        <w:rPr>
          <w:rFonts w:ascii="Arial" w:hAnsi="Arial" w:cs="Arial"/>
          <w:sz w:val="22"/>
          <w:szCs w:val="22"/>
        </w:rPr>
        <w:t>Identifica distintos instrumentos acústicos del aula  y según el timbre.</w:t>
      </w:r>
      <w:r w:rsidR="00483453">
        <w:rPr>
          <w:rFonts w:ascii="Arial" w:hAnsi="Arial" w:cs="Arial"/>
          <w:sz w:val="22"/>
          <w:szCs w:val="22"/>
        </w:rPr>
        <w:t>(NO por COVID)</w:t>
      </w:r>
      <w:r w:rsidRPr="00030F80">
        <w:rPr>
          <w:rFonts w:ascii="Arial" w:hAnsi="Arial" w:cs="Arial"/>
          <w:b/>
          <w:sz w:val="22"/>
          <w:szCs w:val="22"/>
        </w:rPr>
        <w:t xml:space="preserve"> </w:t>
      </w:r>
    </w:p>
    <w:p w:rsidR="008F1AF9" w:rsidRPr="00030F80" w:rsidRDefault="008F1AF9" w:rsidP="00030F80">
      <w:pPr>
        <w:pStyle w:val="Vieta1"/>
        <w:spacing w:after="0"/>
        <w:rPr>
          <w:rFonts w:ascii="Arial" w:hAnsi="Arial" w:cs="Arial"/>
          <w:b/>
          <w:sz w:val="22"/>
          <w:szCs w:val="22"/>
        </w:rPr>
      </w:pPr>
      <w:r w:rsidRPr="00030F80">
        <w:rPr>
          <w:rFonts w:ascii="Arial" w:hAnsi="Arial" w:cs="Arial"/>
          <w:sz w:val="22"/>
          <w:szCs w:val="22"/>
        </w:rPr>
        <w:lastRenderedPageBreak/>
        <w:t>Identifica y define los elementos del lenguaje musical: figuras, claves (sol y fa), notas, alturas, modo (mayor y menor), textura, matices, carácter…</w:t>
      </w:r>
    </w:p>
    <w:p w:rsidR="008F1AF9" w:rsidRPr="00030F80" w:rsidRDefault="008F1AF9" w:rsidP="00030F80">
      <w:pPr>
        <w:pStyle w:val="Vieta1"/>
        <w:spacing w:after="0"/>
        <w:rPr>
          <w:rFonts w:ascii="Arial" w:hAnsi="Arial" w:cs="Arial"/>
          <w:sz w:val="22"/>
          <w:szCs w:val="22"/>
        </w:rPr>
      </w:pPr>
      <w:r w:rsidRPr="00030F80">
        <w:rPr>
          <w:rFonts w:ascii="Arial" w:hAnsi="Arial" w:cs="Arial"/>
          <w:sz w:val="22"/>
          <w:szCs w:val="22"/>
        </w:rPr>
        <w:t>Canta con un control postural adecuado y una técnica vocal correcta.</w:t>
      </w:r>
    </w:p>
    <w:p w:rsidR="008F1AF9" w:rsidRPr="00030F80" w:rsidRDefault="008F1AF9" w:rsidP="00030F80">
      <w:pPr>
        <w:pStyle w:val="Vieta1"/>
        <w:spacing w:after="0"/>
        <w:rPr>
          <w:rFonts w:ascii="Arial" w:hAnsi="Arial" w:cs="Arial"/>
          <w:sz w:val="22"/>
          <w:szCs w:val="22"/>
        </w:rPr>
      </w:pPr>
      <w:r w:rsidRPr="00030F80">
        <w:rPr>
          <w:rFonts w:ascii="Arial" w:hAnsi="Arial" w:cs="Arial"/>
          <w:sz w:val="22"/>
          <w:szCs w:val="22"/>
        </w:rPr>
        <w:t>Interpreta con láminas villancico como acompañamiento</w:t>
      </w:r>
      <w:r w:rsidR="00483453">
        <w:rPr>
          <w:rFonts w:ascii="Arial" w:hAnsi="Arial" w:cs="Arial"/>
          <w:sz w:val="22"/>
          <w:szCs w:val="22"/>
        </w:rPr>
        <w:t>.(NO por COVID)</w:t>
      </w:r>
    </w:p>
    <w:p w:rsidR="00030F80" w:rsidRPr="00030F80" w:rsidRDefault="00030F80" w:rsidP="00030F80">
      <w:pPr>
        <w:pStyle w:val="Vieta1"/>
        <w:spacing w:after="0"/>
        <w:rPr>
          <w:rFonts w:ascii="Arial" w:hAnsi="Arial" w:cs="Arial"/>
          <w:sz w:val="22"/>
          <w:szCs w:val="22"/>
        </w:rPr>
      </w:pPr>
      <w:r w:rsidRPr="00030F80">
        <w:rPr>
          <w:rFonts w:ascii="Arial" w:hAnsi="Arial" w:cs="Arial"/>
          <w:sz w:val="22"/>
          <w:szCs w:val="22"/>
        </w:rPr>
        <w:t xml:space="preserve">Valora y respeta las posibilidades expresivas del grupo. </w:t>
      </w:r>
    </w:p>
    <w:p w:rsidR="00030F80" w:rsidRPr="00030F80" w:rsidRDefault="00030F80" w:rsidP="00030F80">
      <w:pPr>
        <w:pStyle w:val="Vieta1"/>
        <w:spacing w:after="0"/>
        <w:rPr>
          <w:rFonts w:ascii="Arial" w:hAnsi="Arial" w:cs="Arial"/>
          <w:sz w:val="22"/>
          <w:szCs w:val="22"/>
          <w:lang w:val="es-ES"/>
        </w:rPr>
      </w:pPr>
      <w:r w:rsidRPr="00030F80">
        <w:rPr>
          <w:rFonts w:ascii="Arial" w:hAnsi="Arial" w:cs="Arial"/>
          <w:sz w:val="22"/>
          <w:szCs w:val="22"/>
        </w:rPr>
        <w:t>Confía en sus propias posibilidades creativas y artísticas y en las de los demás.</w:t>
      </w:r>
    </w:p>
    <w:p w:rsidR="00030F80" w:rsidRPr="00030F80" w:rsidRDefault="00030F80" w:rsidP="00030F80">
      <w:pPr>
        <w:pStyle w:val="Vieta1"/>
        <w:numPr>
          <w:ilvl w:val="0"/>
          <w:numId w:val="0"/>
        </w:numPr>
        <w:spacing w:after="0"/>
        <w:ind w:left="720" w:hanging="360"/>
        <w:rPr>
          <w:rFonts w:ascii="Arial" w:hAnsi="Arial" w:cs="Arial"/>
          <w:sz w:val="22"/>
          <w:szCs w:val="22"/>
        </w:rPr>
      </w:pPr>
    </w:p>
    <w:p w:rsidR="00030F80" w:rsidRDefault="00030F80" w:rsidP="00030F80">
      <w:pPr>
        <w:pStyle w:val="Vieta1"/>
        <w:numPr>
          <w:ilvl w:val="0"/>
          <w:numId w:val="0"/>
        </w:numPr>
        <w:spacing w:after="0"/>
        <w:ind w:left="720" w:hanging="360"/>
        <w:rPr>
          <w:rFonts w:ascii="Arial" w:hAnsi="Arial" w:cs="Arial"/>
          <w:sz w:val="22"/>
          <w:szCs w:val="22"/>
        </w:rPr>
      </w:pPr>
    </w:p>
    <w:p w:rsidR="00483453" w:rsidRPr="00030F80" w:rsidRDefault="00483453" w:rsidP="004D29CA">
      <w:pPr>
        <w:pStyle w:val="Vieta1"/>
        <w:numPr>
          <w:ilvl w:val="0"/>
          <w:numId w:val="0"/>
        </w:numPr>
        <w:spacing w:after="0"/>
        <w:rPr>
          <w:rFonts w:ascii="Arial" w:hAnsi="Arial" w:cs="Arial"/>
          <w:sz w:val="22"/>
          <w:szCs w:val="22"/>
        </w:rPr>
      </w:pPr>
    </w:p>
    <w:p w:rsidR="00030F80" w:rsidRPr="00030F80" w:rsidRDefault="00541258" w:rsidP="00030F80">
      <w:pPr>
        <w:pStyle w:val="Vieta1"/>
        <w:numPr>
          <w:ilvl w:val="0"/>
          <w:numId w:val="0"/>
        </w:numPr>
        <w:ind w:left="360"/>
        <w:rPr>
          <w:rFonts w:ascii="Arial" w:hAnsi="Arial" w:cs="Arial"/>
          <w:sz w:val="22"/>
          <w:szCs w:val="22"/>
          <w:lang w:val="es-ES"/>
        </w:rPr>
      </w:pPr>
      <w:r>
        <w:rPr>
          <w:rFonts w:ascii="Arial" w:hAnsi="Arial" w:cs="Arial"/>
          <w:sz w:val="22"/>
          <w:szCs w:val="22"/>
          <w:lang w:val="es-ES"/>
        </w:rPr>
        <w:t>6</w:t>
      </w:r>
      <w:r w:rsidR="00030F80" w:rsidRPr="00541258">
        <w:rPr>
          <w:rFonts w:ascii="Arial" w:hAnsi="Arial" w:cs="Arial"/>
          <w:lang w:val="es-ES"/>
        </w:rPr>
        <w:t>. COMPETENCIAS CLAVE QUE SE DESARROLLAN</w:t>
      </w:r>
    </w:p>
    <w:p w:rsidR="00030F80" w:rsidRPr="00030F80" w:rsidRDefault="00030F80" w:rsidP="00030F80">
      <w:pPr>
        <w:pStyle w:val="Vieta1"/>
        <w:numPr>
          <w:ilvl w:val="0"/>
          <w:numId w:val="0"/>
        </w:numPr>
        <w:ind w:left="360"/>
        <w:rPr>
          <w:rFonts w:ascii="Arial" w:hAnsi="Arial" w:cs="Arial"/>
          <w:sz w:val="22"/>
          <w:szCs w:val="22"/>
          <w:lang w:val="es-ES"/>
        </w:rPr>
      </w:pPr>
      <w:r w:rsidRPr="00030F80">
        <w:rPr>
          <w:rFonts w:ascii="Arial" w:hAnsi="Arial" w:cs="Arial"/>
          <w:sz w:val="22"/>
          <w:szCs w:val="22"/>
          <w:lang w:val="es-ES"/>
        </w:rPr>
        <w:t>En general</w:t>
      </w:r>
      <w:r>
        <w:rPr>
          <w:rFonts w:ascii="Arial" w:hAnsi="Arial" w:cs="Arial"/>
          <w:sz w:val="22"/>
          <w:szCs w:val="22"/>
          <w:lang w:val="es-ES"/>
        </w:rPr>
        <w:t xml:space="preserve"> se desarrollan casi todas y e</w:t>
      </w:r>
      <w:r w:rsidRPr="00030F80">
        <w:rPr>
          <w:rFonts w:ascii="Arial" w:hAnsi="Arial" w:cs="Arial"/>
          <w:sz w:val="22"/>
          <w:szCs w:val="22"/>
          <w:lang w:val="es-ES"/>
        </w:rPr>
        <w:t>n mayor medida:</w:t>
      </w:r>
    </w:p>
    <w:p w:rsidR="00030F80" w:rsidRPr="00030F80" w:rsidRDefault="00030F80" w:rsidP="00030F80">
      <w:pPr>
        <w:ind w:left="360"/>
        <w:jc w:val="both"/>
        <w:rPr>
          <w:rFonts w:ascii="Arial" w:eastAsia="Calibri" w:hAnsi="Arial" w:cs="Arial"/>
          <w:bCs/>
        </w:rPr>
      </w:pPr>
      <w:r w:rsidRPr="00030F80">
        <w:rPr>
          <w:rFonts w:ascii="Arial" w:hAnsi="Arial" w:cs="Arial"/>
          <w:bCs/>
        </w:rPr>
        <w:t xml:space="preserve">- </w:t>
      </w:r>
      <w:r w:rsidRPr="00030F80">
        <w:rPr>
          <w:rFonts w:ascii="Arial" w:eastAsia="Calibri" w:hAnsi="Arial" w:cs="Arial"/>
          <w:bCs/>
        </w:rPr>
        <w:t>Competencia en comunicación lingüística.</w:t>
      </w:r>
    </w:p>
    <w:p w:rsidR="00030F80" w:rsidRPr="00030F80" w:rsidRDefault="00030F80" w:rsidP="00030F80">
      <w:pPr>
        <w:ind w:left="348"/>
        <w:jc w:val="both"/>
        <w:rPr>
          <w:rFonts w:ascii="Arial" w:eastAsia="Calibri" w:hAnsi="Arial" w:cs="Arial"/>
          <w:bCs/>
        </w:rPr>
      </w:pPr>
      <w:r w:rsidRPr="00030F80">
        <w:rPr>
          <w:rFonts w:ascii="Arial" w:eastAsia="Calibri" w:hAnsi="Arial" w:cs="Arial"/>
          <w:bCs/>
        </w:rPr>
        <w:t>- Aprender a aprender.</w:t>
      </w:r>
    </w:p>
    <w:p w:rsidR="00030F80" w:rsidRPr="00030F80" w:rsidRDefault="00030F80" w:rsidP="00030F80">
      <w:pPr>
        <w:ind w:left="348"/>
        <w:jc w:val="both"/>
        <w:rPr>
          <w:rFonts w:ascii="Arial" w:eastAsia="Calibri" w:hAnsi="Arial" w:cs="Arial"/>
          <w:bCs/>
        </w:rPr>
      </w:pPr>
      <w:r w:rsidRPr="00030F80">
        <w:rPr>
          <w:rFonts w:ascii="Arial" w:eastAsia="Calibri" w:hAnsi="Arial" w:cs="Arial"/>
          <w:bCs/>
        </w:rPr>
        <w:t xml:space="preserve">- Sentido de la iniciativa y espíritu emprendedor. </w:t>
      </w:r>
    </w:p>
    <w:p w:rsidR="00030F80" w:rsidRPr="00030F80" w:rsidRDefault="00030F80" w:rsidP="00030F80">
      <w:pPr>
        <w:ind w:left="348"/>
        <w:jc w:val="both"/>
        <w:rPr>
          <w:rFonts w:ascii="Arial" w:eastAsia="Calibri" w:hAnsi="Arial" w:cs="Arial"/>
          <w:bCs/>
        </w:rPr>
      </w:pPr>
      <w:r w:rsidRPr="00030F80">
        <w:rPr>
          <w:rFonts w:ascii="Arial" w:eastAsia="Calibri" w:hAnsi="Arial" w:cs="Arial"/>
          <w:bCs/>
        </w:rPr>
        <w:t xml:space="preserve">- Competencias sociales y cívicas. </w:t>
      </w:r>
    </w:p>
    <w:p w:rsidR="00030F80" w:rsidRPr="00030F80" w:rsidRDefault="00030F80" w:rsidP="00030F80">
      <w:pPr>
        <w:ind w:left="348"/>
        <w:rPr>
          <w:rFonts w:ascii="Arial" w:eastAsia="Calibri" w:hAnsi="Arial" w:cs="Arial"/>
          <w:bCs/>
        </w:rPr>
      </w:pPr>
      <w:r w:rsidRPr="00030F80">
        <w:rPr>
          <w:rFonts w:ascii="Arial" w:eastAsia="Calibri" w:hAnsi="Arial" w:cs="Arial"/>
          <w:bCs/>
        </w:rPr>
        <w:t>- Competencia matemática.</w:t>
      </w:r>
    </w:p>
    <w:p w:rsidR="00030F80" w:rsidRPr="00030F80" w:rsidRDefault="00030F80" w:rsidP="00030F80">
      <w:pPr>
        <w:pStyle w:val="Vieta1"/>
        <w:numPr>
          <w:ilvl w:val="0"/>
          <w:numId w:val="0"/>
        </w:numPr>
        <w:ind w:left="348"/>
        <w:rPr>
          <w:rFonts w:ascii="Arial" w:hAnsi="Arial" w:cs="Arial"/>
          <w:sz w:val="22"/>
          <w:szCs w:val="22"/>
          <w:lang w:val="es-ES"/>
        </w:rPr>
      </w:pPr>
      <w:r w:rsidRPr="00030F80">
        <w:rPr>
          <w:rFonts w:ascii="Arial" w:hAnsi="Arial" w:cs="Arial"/>
          <w:bCs/>
          <w:sz w:val="22"/>
          <w:szCs w:val="22"/>
        </w:rPr>
        <w:t>- Conciencia y expresiones culturales.</w:t>
      </w:r>
    </w:p>
    <w:p w:rsidR="00030F80" w:rsidRPr="00030F80" w:rsidRDefault="00030F80" w:rsidP="00030F80">
      <w:pPr>
        <w:pStyle w:val="Vieta1"/>
        <w:numPr>
          <w:ilvl w:val="0"/>
          <w:numId w:val="0"/>
        </w:numPr>
        <w:ind w:left="1068"/>
        <w:rPr>
          <w:rFonts w:ascii="Arial" w:hAnsi="Arial" w:cs="Arial"/>
          <w:bCs/>
          <w:sz w:val="22"/>
          <w:szCs w:val="22"/>
        </w:rPr>
      </w:pPr>
    </w:p>
    <w:p w:rsidR="00030F80" w:rsidRPr="00541258" w:rsidRDefault="00541258" w:rsidP="00030F80">
      <w:pPr>
        <w:pStyle w:val="Vieta1"/>
        <w:numPr>
          <w:ilvl w:val="0"/>
          <w:numId w:val="0"/>
        </w:numPr>
        <w:ind w:left="348"/>
        <w:rPr>
          <w:rFonts w:ascii="Arial" w:hAnsi="Arial" w:cs="Arial"/>
          <w:bCs/>
        </w:rPr>
      </w:pPr>
      <w:r>
        <w:rPr>
          <w:rFonts w:ascii="Arial" w:hAnsi="Arial" w:cs="Arial"/>
          <w:bCs/>
          <w:sz w:val="22"/>
          <w:szCs w:val="22"/>
        </w:rPr>
        <w:t>7</w:t>
      </w:r>
      <w:r w:rsidR="00CF190A" w:rsidRPr="00541258">
        <w:rPr>
          <w:rFonts w:ascii="Arial" w:hAnsi="Arial" w:cs="Arial"/>
          <w:bCs/>
        </w:rPr>
        <w:t>.</w:t>
      </w:r>
      <w:r>
        <w:rPr>
          <w:rFonts w:ascii="Arial" w:hAnsi="Arial" w:cs="Arial"/>
          <w:bCs/>
        </w:rPr>
        <w:t xml:space="preserve"> </w:t>
      </w:r>
      <w:r w:rsidR="00CF190A" w:rsidRPr="00541258">
        <w:rPr>
          <w:rFonts w:ascii="Arial" w:hAnsi="Arial" w:cs="Arial"/>
          <w:bCs/>
        </w:rPr>
        <w:t>CRITERIOS DE CALIFICACIÓ</w:t>
      </w:r>
      <w:r w:rsidR="00030F80" w:rsidRPr="00541258">
        <w:rPr>
          <w:rFonts w:ascii="Arial" w:hAnsi="Arial" w:cs="Arial"/>
          <w:bCs/>
        </w:rPr>
        <w:t>N DEL ALUMNADO</w:t>
      </w:r>
    </w:p>
    <w:p w:rsidR="00030F80" w:rsidRPr="00030F80" w:rsidRDefault="00030F80" w:rsidP="00030F80">
      <w:pPr>
        <w:pStyle w:val="Vieta1"/>
        <w:numPr>
          <w:ilvl w:val="0"/>
          <w:numId w:val="0"/>
        </w:numPr>
        <w:rPr>
          <w:rFonts w:ascii="Arial" w:hAnsi="Arial" w:cs="Arial"/>
          <w:bCs/>
          <w:sz w:val="22"/>
          <w:szCs w:val="22"/>
        </w:rPr>
      </w:pPr>
      <w:r w:rsidRPr="00030F80">
        <w:rPr>
          <w:rFonts w:ascii="Arial" w:hAnsi="Arial" w:cs="Arial"/>
          <w:bCs/>
          <w:sz w:val="22"/>
          <w:szCs w:val="22"/>
        </w:rPr>
        <w:t>La calificación del alumnado será el resultado de la evaluac</w:t>
      </w:r>
      <w:r w:rsidR="00652123">
        <w:rPr>
          <w:rFonts w:ascii="Arial" w:hAnsi="Arial" w:cs="Arial"/>
          <w:bCs/>
          <w:sz w:val="22"/>
          <w:szCs w:val="22"/>
        </w:rPr>
        <w:t>ión diaria de las sesiones   (75</w:t>
      </w:r>
      <w:r w:rsidRPr="00030F80">
        <w:rPr>
          <w:rFonts w:ascii="Arial" w:hAnsi="Arial" w:cs="Arial"/>
          <w:bCs/>
          <w:sz w:val="22"/>
          <w:szCs w:val="22"/>
        </w:rPr>
        <w:t xml:space="preserve">% de la nota final) y del trabajo, esfuerzo y participación en las producciones trimestrales que se hacen en equipo para </w:t>
      </w:r>
      <w:r w:rsidR="00652123">
        <w:rPr>
          <w:rFonts w:ascii="Arial" w:hAnsi="Arial" w:cs="Arial"/>
          <w:bCs/>
          <w:sz w:val="22"/>
          <w:szCs w:val="22"/>
        </w:rPr>
        <w:t>las celebraciones del centro (25</w:t>
      </w:r>
      <w:r w:rsidRPr="00030F80">
        <w:rPr>
          <w:rFonts w:ascii="Arial" w:hAnsi="Arial" w:cs="Arial"/>
          <w:bCs/>
          <w:sz w:val="22"/>
          <w:szCs w:val="22"/>
        </w:rPr>
        <w:t>% de la nota final).</w:t>
      </w:r>
    </w:p>
    <w:p w:rsidR="00030F80" w:rsidRPr="00030F80" w:rsidRDefault="00030F80" w:rsidP="00030F80">
      <w:pPr>
        <w:pStyle w:val="Vieta1"/>
        <w:numPr>
          <w:ilvl w:val="0"/>
          <w:numId w:val="0"/>
        </w:numPr>
        <w:rPr>
          <w:rFonts w:ascii="Arial" w:hAnsi="Arial" w:cs="Arial"/>
          <w:bCs/>
          <w:sz w:val="22"/>
          <w:szCs w:val="22"/>
        </w:rPr>
      </w:pPr>
      <w:r w:rsidRPr="00030F80">
        <w:rPr>
          <w:rFonts w:ascii="Arial" w:hAnsi="Arial" w:cs="Arial"/>
          <w:bCs/>
          <w:sz w:val="22"/>
          <w:szCs w:val="22"/>
        </w:rPr>
        <w:t xml:space="preserve">    </w:t>
      </w:r>
    </w:p>
    <w:p w:rsidR="00030F80" w:rsidRPr="00541258" w:rsidRDefault="00541258" w:rsidP="00030F80">
      <w:pPr>
        <w:pStyle w:val="Vieta1"/>
        <w:numPr>
          <w:ilvl w:val="0"/>
          <w:numId w:val="0"/>
        </w:numPr>
        <w:rPr>
          <w:rFonts w:ascii="Arial" w:hAnsi="Arial" w:cs="Arial"/>
          <w:bCs/>
        </w:rPr>
      </w:pPr>
      <w:r>
        <w:rPr>
          <w:rFonts w:ascii="Arial" w:hAnsi="Arial" w:cs="Arial"/>
          <w:bCs/>
          <w:sz w:val="22"/>
          <w:szCs w:val="22"/>
        </w:rPr>
        <w:t xml:space="preserve">    </w:t>
      </w:r>
      <w:r w:rsidRPr="00541258">
        <w:rPr>
          <w:rFonts w:ascii="Arial" w:hAnsi="Arial" w:cs="Arial"/>
          <w:bCs/>
        </w:rPr>
        <w:t>8</w:t>
      </w:r>
      <w:r>
        <w:rPr>
          <w:rFonts w:ascii="Arial" w:hAnsi="Arial" w:cs="Arial"/>
          <w:bCs/>
        </w:rPr>
        <w:t>.</w:t>
      </w:r>
      <w:r w:rsidR="00030F80" w:rsidRPr="00541258">
        <w:rPr>
          <w:rFonts w:ascii="Arial" w:hAnsi="Arial" w:cs="Arial"/>
          <w:bCs/>
        </w:rPr>
        <w:t xml:space="preserve"> LOS PROCEDIMIENTOS E INNSTRUMENTOS DE EVALUACIÓN DEL APRENDIZAJE DE LOS ALUMNOS.</w:t>
      </w:r>
    </w:p>
    <w:p w:rsidR="00030F80" w:rsidRDefault="00030F80" w:rsidP="00030F80">
      <w:pPr>
        <w:pStyle w:val="Vieta1"/>
        <w:numPr>
          <w:ilvl w:val="0"/>
          <w:numId w:val="0"/>
        </w:numPr>
        <w:rPr>
          <w:rFonts w:ascii="Arial" w:hAnsi="Arial" w:cs="Arial"/>
          <w:bCs/>
          <w:sz w:val="22"/>
          <w:szCs w:val="22"/>
        </w:rPr>
      </w:pPr>
      <w:r w:rsidRPr="00030F80">
        <w:rPr>
          <w:rFonts w:ascii="Arial" w:hAnsi="Arial" w:cs="Arial"/>
          <w:bCs/>
          <w:sz w:val="22"/>
          <w:szCs w:val="22"/>
        </w:rPr>
        <w:t>La observancia en cada sesión de la interpretación de canciones, ritmos, danzas; de su respuesta en el grupo en juegos</w:t>
      </w:r>
      <w:r w:rsidR="00652123">
        <w:rPr>
          <w:rFonts w:ascii="Arial" w:hAnsi="Arial" w:cs="Arial"/>
          <w:bCs/>
          <w:sz w:val="22"/>
          <w:szCs w:val="22"/>
        </w:rPr>
        <w:t xml:space="preserve"> y dinámicas.</w:t>
      </w:r>
    </w:p>
    <w:p w:rsidR="00652123" w:rsidRDefault="00652123" w:rsidP="00652123">
      <w:pPr>
        <w:pStyle w:val="Vieta1"/>
        <w:numPr>
          <w:ilvl w:val="0"/>
          <w:numId w:val="0"/>
        </w:numPr>
        <w:tabs>
          <w:tab w:val="left" w:pos="708"/>
        </w:tabs>
        <w:rPr>
          <w:rFonts w:ascii="Arial" w:hAnsi="Arial" w:cs="Arial"/>
          <w:bCs/>
        </w:rPr>
      </w:pPr>
      <w:r>
        <w:rPr>
          <w:rFonts w:ascii="Arial" w:hAnsi="Arial" w:cs="Arial"/>
          <w:bCs/>
        </w:rPr>
        <w:t>Registro de nota según interpretación de piezas digitadas con la flauta.</w:t>
      </w:r>
    </w:p>
    <w:p w:rsidR="00652123" w:rsidRDefault="00652123" w:rsidP="00652123">
      <w:pPr>
        <w:pStyle w:val="Vieta1"/>
        <w:numPr>
          <w:ilvl w:val="0"/>
          <w:numId w:val="0"/>
        </w:numPr>
        <w:tabs>
          <w:tab w:val="left" w:pos="708"/>
        </w:tabs>
        <w:rPr>
          <w:rFonts w:ascii="Arial" w:hAnsi="Arial" w:cs="Arial"/>
          <w:bCs/>
        </w:rPr>
      </w:pPr>
      <w:r>
        <w:rPr>
          <w:rFonts w:ascii="Arial" w:hAnsi="Arial" w:cs="Arial"/>
          <w:bCs/>
        </w:rPr>
        <w:t xml:space="preserve">También la </w:t>
      </w:r>
      <w:proofErr w:type="spellStart"/>
      <w:r>
        <w:rPr>
          <w:rFonts w:ascii="Arial" w:hAnsi="Arial" w:cs="Arial"/>
          <w:bCs/>
        </w:rPr>
        <w:t>heteroevaluación</w:t>
      </w:r>
      <w:proofErr w:type="spellEnd"/>
      <w:r>
        <w:rPr>
          <w:rFonts w:ascii="Arial" w:hAnsi="Arial" w:cs="Arial"/>
          <w:bCs/>
        </w:rPr>
        <w:t xml:space="preserve"> de forma individualizada al final de la sesión de la participación, interés, actitud positiva que haya mostrado el alumno o alumna.</w:t>
      </w:r>
    </w:p>
    <w:p w:rsidR="00652123" w:rsidRPr="00030F80" w:rsidRDefault="00652123" w:rsidP="00030F80">
      <w:pPr>
        <w:pStyle w:val="Vieta1"/>
        <w:numPr>
          <w:ilvl w:val="0"/>
          <w:numId w:val="0"/>
        </w:numPr>
        <w:rPr>
          <w:rFonts w:ascii="Arial" w:hAnsi="Arial" w:cs="Arial"/>
          <w:bCs/>
          <w:sz w:val="22"/>
          <w:szCs w:val="22"/>
        </w:rPr>
      </w:pPr>
    </w:p>
    <w:p w:rsidR="00030F80" w:rsidRDefault="00030F80" w:rsidP="00030F80">
      <w:pPr>
        <w:pStyle w:val="Vieta1"/>
        <w:numPr>
          <w:ilvl w:val="0"/>
          <w:numId w:val="0"/>
        </w:numPr>
        <w:rPr>
          <w:rFonts w:ascii="Arial" w:hAnsi="Arial" w:cs="Arial"/>
          <w:bCs/>
          <w:sz w:val="22"/>
          <w:szCs w:val="22"/>
        </w:rPr>
      </w:pPr>
    </w:p>
    <w:p w:rsidR="00541258" w:rsidRPr="00030F80" w:rsidRDefault="00541258" w:rsidP="00030F80">
      <w:pPr>
        <w:pStyle w:val="Vieta1"/>
        <w:numPr>
          <w:ilvl w:val="0"/>
          <w:numId w:val="0"/>
        </w:numPr>
        <w:rPr>
          <w:rFonts w:ascii="Arial" w:hAnsi="Arial" w:cs="Arial"/>
          <w:bCs/>
          <w:sz w:val="22"/>
          <w:szCs w:val="22"/>
        </w:rPr>
      </w:pPr>
    </w:p>
    <w:p w:rsidR="00030F80" w:rsidRPr="00541258" w:rsidRDefault="00541258" w:rsidP="00541258">
      <w:pPr>
        <w:pStyle w:val="Vieta1"/>
        <w:numPr>
          <w:ilvl w:val="0"/>
          <w:numId w:val="0"/>
        </w:numPr>
        <w:rPr>
          <w:rFonts w:ascii="Arial" w:hAnsi="Arial" w:cs="Arial"/>
          <w:bCs/>
        </w:rPr>
      </w:pPr>
      <w:r>
        <w:rPr>
          <w:rFonts w:ascii="Arial" w:hAnsi="Arial" w:cs="Arial"/>
          <w:bCs/>
          <w:sz w:val="22"/>
          <w:szCs w:val="22"/>
        </w:rPr>
        <w:t xml:space="preserve">   9</w:t>
      </w:r>
      <w:r>
        <w:rPr>
          <w:rFonts w:ascii="Arial" w:hAnsi="Arial" w:cs="Arial"/>
          <w:bCs/>
        </w:rPr>
        <w:t xml:space="preserve">. </w:t>
      </w:r>
      <w:r w:rsidR="00030F80" w:rsidRPr="00541258">
        <w:rPr>
          <w:rFonts w:ascii="Arial" w:hAnsi="Arial" w:cs="Arial"/>
          <w:bCs/>
        </w:rPr>
        <w:t>METODOLOGÍA Y ESTRATEGIA DIDÁCTICA: TIPOLOGÍA DE ACTIVIDADES</w:t>
      </w:r>
    </w:p>
    <w:p w:rsidR="00030F80" w:rsidRDefault="00030F80" w:rsidP="00030F80">
      <w:pPr>
        <w:spacing w:before="40" w:after="40"/>
        <w:rPr>
          <w:rFonts w:ascii="Arial" w:hAnsi="Arial" w:cs="Arial"/>
        </w:rPr>
      </w:pPr>
      <w:r w:rsidRPr="00030F80">
        <w:rPr>
          <w:rFonts w:ascii="Arial" w:hAnsi="Arial" w:cs="Arial"/>
        </w:rPr>
        <w:t>La metodología en las sesiones de música siempre es activa y participativa en ambiente positivo para que alumno sea protagonista del propio aprendizaje interpretando ritmos, melodías, canciones y danzas a través de la imitación y del descubrimiento guiado. También el juego formará parte de las sesiones de música.</w:t>
      </w:r>
    </w:p>
    <w:p w:rsidR="00652123" w:rsidRDefault="00652123" w:rsidP="00030F80">
      <w:pPr>
        <w:spacing w:before="40" w:after="40"/>
        <w:rPr>
          <w:rFonts w:ascii="Arial" w:hAnsi="Arial" w:cs="Arial"/>
        </w:rPr>
      </w:pPr>
      <w:r w:rsidRPr="00030F80">
        <w:rPr>
          <w:rFonts w:ascii="Arial" w:hAnsi="Arial" w:cs="Arial"/>
        </w:rPr>
        <w:lastRenderedPageBreak/>
        <w:t xml:space="preserve">En algún caso </w:t>
      </w:r>
      <w:r>
        <w:rPr>
          <w:rFonts w:ascii="Arial" w:hAnsi="Arial" w:cs="Arial"/>
        </w:rPr>
        <w:t xml:space="preserve">será </w:t>
      </w:r>
      <w:r w:rsidRPr="00030F80">
        <w:rPr>
          <w:rFonts w:ascii="Arial" w:hAnsi="Arial" w:cs="Arial"/>
        </w:rPr>
        <w:t>clase magistral para</w:t>
      </w:r>
      <w:r>
        <w:rPr>
          <w:rFonts w:ascii="Arial" w:hAnsi="Arial" w:cs="Arial"/>
        </w:rPr>
        <w:t xml:space="preserve"> explicar de forma sencilla y apropiada y conceptos de Lenguaje musical.</w:t>
      </w:r>
    </w:p>
    <w:p w:rsidR="00652123" w:rsidRDefault="00652123" w:rsidP="00652123">
      <w:pPr>
        <w:spacing w:before="40" w:after="40"/>
        <w:rPr>
          <w:rFonts w:ascii="Arial" w:hAnsi="Arial" w:cs="Arial"/>
        </w:rPr>
      </w:pPr>
      <w:r>
        <w:rPr>
          <w:rFonts w:ascii="Arial" w:hAnsi="Arial" w:cs="Arial"/>
        </w:rPr>
        <w:t xml:space="preserve"> Por COVID las sesiones se imparten en el aula y atienden a un trabajo más intelectual, recurriendo a recursos de pizarra digital y los que ofrece la web en cuanto a audiciones, juegos, blogs, videos…</w:t>
      </w:r>
    </w:p>
    <w:p w:rsidR="00652123" w:rsidRPr="00030F80" w:rsidRDefault="00652123" w:rsidP="00030F80">
      <w:pPr>
        <w:spacing w:before="40" w:after="40"/>
        <w:rPr>
          <w:rFonts w:ascii="Arial" w:hAnsi="Arial" w:cs="Arial"/>
        </w:rPr>
      </w:pPr>
    </w:p>
    <w:p w:rsidR="00030F80" w:rsidRDefault="00030F80" w:rsidP="00030F80">
      <w:pPr>
        <w:spacing w:before="40" w:after="40"/>
        <w:rPr>
          <w:rFonts w:ascii="Arial" w:hAnsi="Arial" w:cs="Arial"/>
          <w:lang w:val="es-ES_tradnl"/>
        </w:rPr>
      </w:pPr>
    </w:p>
    <w:p w:rsidR="00483453" w:rsidRPr="00652123" w:rsidRDefault="00483453" w:rsidP="00030F80">
      <w:pPr>
        <w:spacing w:before="40" w:after="40"/>
        <w:rPr>
          <w:rFonts w:ascii="Arial" w:hAnsi="Arial" w:cs="Arial"/>
          <w:lang w:val="es-ES_tradnl"/>
        </w:rPr>
      </w:pPr>
    </w:p>
    <w:p w:rsidR="00030F80" w:rsidRPr="00030F80" w:rsidRDefault="00541258" w:rsidP="00030F80">
      <w:pPr>
        <w:spacing w:before="40" w:after="40"/>
        <w:rPr>
          <w:rFonts w:ascii="Arial" w:hAnsi="Arial" w:cs="Arial"/>
        </w:rPr>
      </w:pPr>
      <w:r>
        <w:rPr>
          <w:rFonts w:ascii="Arial" w:hAnsi="Arial" w:cs="Arial"/>
        </w:rPr>
        <w:t>10</w:t>
      </w:r>
      <w:r w:rsidR="00030F80" w:rsidRPr="00030F80">
        <w:rPr>
          <w:rFonts w:ascii="Arial" w:hAnsi="Arial" w:cs="Arial"/>
        </w:rPr>
        <w:t>. RECURSOS DIDÁCTICOS</w:t>
      </w:r>
    </w:p>
    <w:p w:rsidR="00030F80" w:rsidRPr="00030F80" w:rsidRDefault="00030F80" w:rsidP="00030F80">
      <w:pPr>
        <w:spacing w:before="40" w:after="40"/>
        <w:rPr>
          <w:rFonts w:ascii="Arial" w:hAnsi="Arial" w:cs="Arial"/>
        </w:rPr>
      </w:pPr>
      <w:r>
        <w:rPr>
          <w:rFonts w:ascii="Arial" w:hAnsi="Arial" w:cs="Arial"/>
        </w:rPr>
        <w:t>En el nivel de sexto</w:t>
      </w:r>
      <w:r w:rsidRPr="00030F80">
        <w:rPr>
          <w:rFonts w:ascii="Arial" w:hAnsi="Arial" w:cs="Arial"/>
        </w:rPr>
        <w:t xml:space="preserve"> los recursos didácticos son los juegos, cancionero tradicional, material de “</w:t>
      </w:r>
      <w:proofErr w:type="spellStart"/>
      <w:r w:rsidRPr="00030F80">
        <w:rPr>
          <w:rFonts w:ascii="Arial" w:hAnsi="Arial" w:cs="Arial"/>
        </w:rPr>
        <w:t>Music</w:t>
      </w:r>
      <w:proofErr w:type="spellEnd"/>
      <w:r w:rsidRPr="00030F80">
        <w:rPr>
          <w:rFonts w:ascii="Arial" w:hAnsi="Arial" w:cs="Arial"/>
        </w:rPr>
        <w:t xml:space="preserve"> </w:t>
      </w:r>
      <w:proofErr w:type="spellStart"/>
      <w:r w:rsidRPr="00030F80">
        <w:rPr>
          <w:rFonts w:ascii="Arial" w:hAnsi="Arial" w:cs="Arial"/>
        </w:rPr>
        <w:t>Mind</w:t>
      </w:r>
      <w:proofErr w:type="spellEnd"/>
      <w:r w:rsidRPr="00030F80">
        <w:rPr>
          <w:rFonts w:ascii="Arial" w:hAnsi="Arial" w:cs="Arial"/>
        </w:rPr>
        <w:t xml:space="preserve"> </w:t>
      </w:r>
      <w:proofErr w:type="spellStart"/>
      <w:r w:rsidRPr="00030F80">
        <w:rPr>
          <w:rFonts w:ascii="Arial" w:hAnsi="Arial" w:cs="Arial"/>
        </w:rPr>
        <w:t>Games</w:t>
      </w:r>
      <w:proofErr w:type="spellEnd"/>
      <w:r w:rsidRPr="00030F80">
        <w:rPr>
          <w:rFonts w:ascii="Arial" w:hAnsi="Arial" w:cs="Arial"/>
        </w:rPr>
        <w:t>” compuesto por tarjetas, goma EBA, tarjetas d</w:t>
      </w:r>
      <w:r w:rsidR="00930424">
        <w:rPr>
          <w:rFonts w:ascii="Arial" w:hAnsi="Arial" w:cs="Arial"/>
        </w:rPr>
        <w:t>e ritmos, instrumentos del aula, danzas.</w:t>
      </w:r>
      <w:r w:rsidR="00652123">
        <w:rPr>
          <w:rFonts w:ascii="Arial" w:hAnsi="Arial" w:cs="Arial"/>
        </w:rPr>
        <w:t xml:space="preserve"> (NO por COVID)</w:t>
      </w:r>
    </w:p>
    <w:p w:rsidR="00030F80" w:rsidRDefault="00652123" w:rsidP="00030F80">
      <w:pPr>
        <w:spacing w:before="40" w:after="40"/>
        <w:rPr>
          <w:rFonts w:ascii="Arial" w:hAnsi="Arial" w:cs="Arial"/>
        </w:rPr>
      </w:pPr>
      <w:r>
        <w:rPr>
          <w:rFonts w:ascii="Arial" w:hAnsi="Arial" w:cs="Arial"/>
        </w:rPr>
        <w:t>Partituras, libro de texto, pizarra digital, vídeos, blogs.</w:t>
      </w:r>
    </w:p>
    <w:p w:rsidR="00652123" w:rsidRDefault="00652123" w:rsidP="00030F80">
      <w:pPr>
        <w:spacing w:before="40" w:after="40"/>
        <w:rPr>
          <w:rFonts w:ascii="Arial" w:hAnsi="Arial" w:cs="Arial"/>
        </w:rPr>
      </w:pPr>
    </w:p>
    <w:p w:rsidR="00541258" w:rsidRPr="00030F80" w:rsidRDefault="00541258" w:rsidP="00030F80">
      <w:pPr>
        <w:spacing w:before="40" w:after="40"/>
        <w:rPr>
          <w:rFonts w:ascii="Arial" w:hAnsi="Arial" w:cs="Arial"/>
        </w:rPr>
      </w:pPr>
    </w:p>
    <w:p w:rsidR="00030F80" w:rsidRPr="00030F80" w:rsidRDefault="00541258" w:rsidP="00030F80">
      <w:pPr>
        <w:spacing w:before="40" w:after="40"/>
        <w:rPr>
          <w:rFonts w:ascii="Arial" w:hAnsi="Arial" w:cs="Arial"/>
        </w:rPr>
      </w:pPr>
      <w:r>
        <w:rPr>
          <w:rFonts w:ascii="Arial" w:hAnsi="Arial" w:cs="Arial"/>
        </w:rPr>
        <w:t>11.</w:t>
      </w:r>
      <w:r w:rsidR="00030F80" w:rsidRPr="00030F80">
        <w:rPr>
          <w:rFonts w:ascii="Arial" w:hAnsi="Arial" w:cs="Arial"/>
        </w:rPr>
        <w:t xml:space="preserve"> MEDIDAS OPERATIVAS PARA TRABAJAR LOS ELEMENTOS TRANSVERSALES</w:t>
      </w:r>
    </w:p>
    <w:p w:rsidR="00030F80" w:rsidRPr="00030F80" w:rsidRDefault="00030F80" w:rsidP="00030F80">
      <w:pPr>
        <w:spacing w:before="40" w:after="40"/>
        <w:rPr>
          <w:rFonts w:ascii="Arial" w:hAnsi="Arial" w:cs="Arial"/>
        </w:rPr>
      </w:pPr>
      <w:r w:rsidRPr="00030F80">
        <w:rPr>
          <w:rFonts w:ascii="Arial" w:hAnsi="Arial" w:cs="Arial"/>
        </w:rPr>
        <w:t>Cultivar el respeto en cualquier aportación para motivar la comunicación. Dar rienda suelta a la diversión y al trabajo en orquesta de aula para llegar a producciones al final de cada sesión y de cada trimestre. Motivando así el emprendimiento y el afán de superación.</w:t>
      </w:r>
    </w:p>
    <w:p w:rsidR="00030F80" w:rsidRPr="00030F80" w:rsidRDefault="00030F80" w:rsidP="00030F80">
      <w:pPr>
        <w:spacing w:before="40" w:after="40"/>
        <w:rPr>
          <w:rFonts w:ascii="Arial" w:hAnsi="Arial" w:cs="Arial"/>
        </w:rPr>
      </w:pPr>
    </w:p>
    <w:p w:rsidR="00030F80" w:rsidRPr="00030F80" w:rsidRDefault="00541258" w:rsidP="00030F80">
      <w:pPr>
        <w:spacing w:before="40" w:after="40"/>
        <w:rPr>
          <w:rFonts w:ascii="Arial" w:hAnsi="Arial" w:cs="Arial"/>
        </w:rPr>
      </w:pPr>
      <w:r>
        <w:rPr>
          <w:rFonts w:ascii="Arial" w:hAnsi="Arial" w:cs="Arial"/>
        </w:rPr>
        <w:t>12</w:t>
      </w:r>
      <w:r w:rsidR="00030F80" w:rsidRPr="00030F80">
        <w:rPr>
          <w:rFonts w:ascii="Arial" w:hAnsi="Arial" w:cs="Arial"/>
        </w:rPr>
        <w:t>. PROCEDIMIENTOS Y MEDIDAS PARA LAS ADAPTACIONES CURRICULARES</w:t>
      </w:r>
    </w:p>
    <w:p w:rsidR="00030F80" w:rsidRPr="00030F80" w:rsidRDefault="00030F80" w:rsidP="00030F80">
      <w:pPr>
        <w:spacing w:before="40" w:after="40"/>
        <w:rPr>
          <w:rFonts w:ascii="Arial" w:hAnsi="Arial" w:cs="Arial"/>
        </w:rPr>
      </w:pPr>
      <w:r w:rsidRPr="00030F80">
        <w:rPr>
          <w:rFonts w:ascii="Arial" w:hAnsi="Arial" w:cs="Arial"/>
        </w:rPr>
        <w:t>Con la coordinación del equipo docente responsable del grupo se busca el máximo desarrollo posible de las capacidades personales en la consecución de los objetivos establecidos con carácter general para todo el alumnado y se concreta en el nivel que precise el alumno con necesidades educativas especiales. Rigiéndose siempre por los principios de normalización e inclusión aunque eliminando si es preciso total o parcialmente objetivos esenciales y criterios de evaluación, ampliación, sustitución o enriquecimiento (Adaptación curricular significativa)</w:t>
      </w:r>
    </w:p>
    <w:p w:rsidR="00030F80" w:rsidRPr="00030F80" w:rsidRDefault="00030F80" w:rsidP="00030F80">
      <w:pPr>
        <w:spacing w:before="40" w:after="40"/>
        <w:rPr>
          <w:rFonts w:ascii="Arial" w:hAnsi="Arial" w:cs="Arial"/>
        </w:rPr>
      </w:pPr>
    </w:p>
    <w:p w:rsidR="00030F80" w:rsidRPr="00030F80" w:rsidRDefault="00541258" w:rsidP="00030F80">
      <w:pPr>
        <w:spacing w:before="40" w:after="40"/>
        <w:rPr>
          <w:rFonts w:ascii="Arial" w:hAnsi="Arial" w:cs="Arial"/>
        </w:rPr>
      </w:pPr>
      <w:r>
        <w:rPr>
          <w:rFonts w:ascii="Arial" w:hAnsi="Arial" w:cs="Arial"/>
        </w:rPr>
        <w:t>13</w:t>
      </w:r>
      <w:r w:rsidR="00030F80" w:rsidRPr="00030F80">
        <w:rPr>
          <w:rFonts w:ascii="Arial" w:hAnsi="Arial" w:cs="Arial"/>
        </w:rPr>
        <w:t xml:space="preserve">. PLAN DE RECUPERACIÓN </w:t>
      </w:r>
    </w:p>
    <w:p w:rsidR="00541258" w:rsidRDefault="00030F80" w:rsidP="00030F80">
      <w:pPr>
        <w:spacing w:before="40" w:after="40"/>
        <w:rPr>
          <w:rFonts w:ascii="Arial" w:hAnsi="Arial" w:cs="Arial"/>
        </w:rPr>
      </w:pPr>
      <w:r w:rsidRPr="00030F80">
        <w:rPr>
          <w:rFonts w:ascii="Arial" w:hAnsi="Arial" w:cs="Arial"/>
        </w:rPr>
        <w:t xml:space="preserve">Como la evaluación es continua el alumno puede recuperar la evaluación suspensa a lo largo de todo el curso. </w:t>
      </w:r>
    </w:p>
    <w:p w:rsidR="00541258" w:rsidRPr="00030F80" w:rsidRDefault="00541258" w:rsidP="00030F80">
      <w:pPr>
        <w:spacing w:before="40" w:after="40"/>
        <w:rPr>
          <w:rFonts w:ascii="Arial" w:hAnsi="Arial" w:cs="Arial"/>
        </w:rPr>
      </w:pPr>
    </w:p>
    <w:p w:rsidR="00483453" w:rsidRPr="00030F80" w:rsidRDefault="00541258" w:rsidP="00030F80">
      <w:pPr>
        <w:spacing w:before="40" w:after="40"/>
        <w:rPr>
          <w:rFonts w:ascii="Arial" w:hAnsi="Arial" w:cs="Arial"/>
        </w:rPr>
      </w:pPr>
      <w:r>
        <w:rPr>
          <w:rFonts w:ascii="Arial" w:hAnsi="Arial" w:cs="Arial"/>
        </w:rPr>
        <w:t>14</w:t>
      </w:r>
      <w:r w:rsidR="00030F80" w:rsidRPr="00030F80">
        <w:rPr>
          <w:rFonts w:ascii="Arial" w:hAnsi="Arial" w:cs="Arial"/>
        </w:rPr>
        <w:t>. PROCEDIMIENTO DE VALORACIÓN DE LA PROPIA PROGRAMACIÓN DIDÁCTICA</w:t>
      </w:r>
    </w:p>
    <w:p w:rsidR="004D29CA" w:rsidRDefault="004D29CA" w:rsidP="00030F80">
      <w:pPr>
        <w:spacing w:before="40" w:after="40"/>
        <w:rPr>
          <w:rFonts w:ascii="Arial" w:hAnsi="Arial" w:cs="Arial"/>
        </w:rPr>
      </w:pPr>
    </w:p>
    <w:p w:rsidR="00030F80" w:rsidRDefault="00030F80" w:rsidP="00030F80">
      <w:pPr>
        <w:spacing w:before="40" w:after="40"/>
        <w:rPr>
          <w:rFonts w:ascii="Arial" w:hAnsi="Arial" w:cs="Arial"/>
        </w:rPr>
      </w:pPr>
      <w:r w:rsidRPr="00030F80">
        <w:rPr>
          <w:rFonts w:ascii="Arial" w:hAnsi="Arial" w:cs="Arial"/>
        </w:rPr>
        <w:t>Indicadores de logros</w:t>
      </w:r>
      <w:r w:rsidR="00483453">
        <w:rPr>
          <w:rFonts w:ascii="Arial" w:hAnsi="Arial" w:cs="Arial"/>
        </w:rPr>
        <w:t>:</w:t>
      </w:r>
    </w:p>
    <w:p w:rsidR="00483453" w:rsidRPr="00030F80" w:rsidRDefault="00483453" w:rsidP="00030F80">
      <w:pPr>
        <w:spacing w:before="40" w:after="40"/>
        <w:rPr>
          <w:rFonts w:ascii="Arial" w:hAnsi="Arial" w:cs="Arial"/>
        </w:rPr>
      </w:pPr>
    </w:p>
    <w:tbl>
      <w:tblPr>
        <w:tblStyle w:val="Tablaconcuadrcula"/>
        <w:tblW w:w="0" w:type="auto"/>
        <w:tblLook w:val="04A0"/>
      </w:tblPr>
      <w:tblGrid>
        <w:gridCol w:w="7232"/>
        <w:gridCol w:w="372"/>
        <w:gridCol w:w="372"/>
        <w:gridCol w:w="372"/>
        <w:gridCol w:w="372"/>
      </w:tblGrid>
      <w:tr w:rsidR="00030F80" w:rsidRPr="00030F80" w:rsidTr="00E04A5A">
        <w:tc>
          <w:tcPr>
            <w:tcW w:w="723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r w:rsidRPr="00030F80">
              <w:rPr>
                <w:rFonts w:ascii="Arial" w:hAnsi="Arial" w:cs="Arial"/>
              </w:rPr>
              <w:t>1</w:t>
            </w:r>
          </w:p>
        </w:tc>
        <w:tc>
          <w:tcPr>
            <w:tcW w:w="372" w:type="dxa"/>
          </w:tcPr>
          <w:p w:rsidR="00030F80" w:rsidRPr="00030F80" w:rsidRDefault="00030F80" w:rsidP="00E04A5A">
            <w:pPr>
              <w:spacing w:before="40" w:after="40"/>
              <w:rPr>
                <w:rFonts w:ascii="Arial" w:hAnsi="Arial" w:cs="Arial"/>
              </w:rPr>
            </w:pPr>
            <w:r w:rsidRPr="00030F80">
              <w:rPr>
                <w:rFonts w:ascii="Arial" w:hAnsi="Arial" w:cs="Arial"/>
              </w:rPr>
              <w:t>2</w:t>
            </w:r>
          </w:p>
        </w:tc>
        <w:tc>
          <w:tcPr>
            <w:tcW w:w="372" w:type="dxa"/>
          </w:tcPr>
          <w:p w:rsidR="00030F80" w:rsidRPr="00030F80" w:rsidRDefault="00030F80" w:rsidP="00E04A5A">
            <w:pPr>
              <w:spacing w:before="40" w:after="40"/>
              <w:rPr>
                <w:rFonts w:ascii="Arial" w:hAnsi="Arial" w:cs="Arial"/>
              </w:rPr>
            </w:pPr>
            <w:r w:rsidRPr="00030F80">
              <w:rPr>
                <w:rFonts w:ascii="Arial" w:hAnsi="Arial" w:cs="Arial"/>
              </w:rPr>
              <w:t>3</w:t>
            </w:r>
          </w:p>
        </w:tc>
        <w:tc>
          <w:tcPr>
            <w:tcW w:w="372" w:type="dxa"/>
          </w:tcPr>
          <w:p w:rsidR="00030F80" w:rsidRPr="00030F80" w:rsidRDefault="00030F80" w:rsidP="00E04A5A">
            <w:pPr>
              <w:spacing w:before="40" w:after="40"/>
              <w:rPr>
                <w:rFonts w:ascii="Arial" w:hAnsi="Arial" w:cs="Arial"/>
              </w:rPr>
            </w:pPr>
            <w:r w:rsidRPr="00030F80">
              <w:rPr>
                <w:rFonts w:ascii="Arial" w:hAnsi="Arial" w:cs="Arial"/>
              </w:rPr>
              <w:t>4</w:t>
            </w: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¿Respeto la distribución temporal de los contenidos por evaluaciones?</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¿Aplico la metodología didáctica programada?</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lastRenderedPageBreak/>
              <w:t xml:space="preserve">¿He tenido en cuenta los conocimientos y aprendizajes básicos necesarios para aprobar la materia?  </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¿He aplicado los procedimientos de evaluación programados y me he ajustado a los criterios de calificación?</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¿He aplicado las medidas de atención a la diversidad a los alumnos que la han requerido?</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¿He puesto en práctica las medidas para estimular el interés en la lectura de signos convencionales en partituras?</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¿He utilizado los materiales y recursos didácticos programados suficientes, accesibles?</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Sobre la planificación ¿Es ajustado el número, duración de actividades, nivel de dificultad, interés para los alumnos en cada sesión?</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 xml:space="preserve"> ¿Todas atienden a un buen criterio de </w:t>
            </w:r>
            <w:proofErr w:type="spellStart"/>
            <w:r w:rsidRPr="00030F80">
              <w:rPr>
                <w:rFonts w:ascii="Arial" w:hAnsi="Arial" w:cs="Arial"/>
              </w:rPr>
              <w:t>significatividad</w:t>
            </w:r>
            <w:proofErr w:type="spellEnd"/>
            <w:r w:rsidRPr="00030F80">
              <w:rPr>
                <w:rFonts w:ascii="Arial" w:hAnsi="Arial" w:cs="Arial"/>
              </w:rPr>
              <w:t xml:space="preserve"> para el proceso de enseñanza aprendizaje?</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¿Hago propuestas de aprendizaje colaborativo?</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Sobre la motivación de los alumnos: ¿las propuestas despiertan su curiosidad, todos participan activamente, se crea conflicto cognitivo?</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r w:rsidR="00030F80" w:rsidRPr="00030F80" w:rsidTr="00E04A5A">
        <w:tc>
          <w:tcPr>
            <w:tcW w:w="7232" w:type="dxa"/>
          </w:tcPr>
          <w:p w:rsidR="00030F80" w:rsidRPr="00030F80" w:rsidRDefault="00030F80" w:rsidP="00E04A5A">
            <w:pPr>
              <w:spacing w:before="40" w:after="40"/>
              <w:rPr>
                <w:rFonts w:ascii="Arial" w:hAnsi="Arial" w:cs="Arial"/>
              </w:rPr>
            </w:pPr>
            <w:r w:rsidRPr="00030F80">
              <w:rPr>
                <w:rFonts w:ascii="Arial" w:hAnsi="Arial" w:cs="Arial"/>
              </w:rPr>
              <w:t>Sobre el enfoque de la unidad ¿podría hacerlo de otra manera?</w:t>
            </w: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c>
          <w:tcPr>
            <w:tcW w:w="372" w:type="dxa"/>
          </w:tcPr>
          <w:p w:rsidR="00030F80" w:rsidRPr="00030F80" w:rsidRDefault="00030F80" w:rsidP="00E04A5A">
            <w:pPr>
              <w:spacing w:before="40" w:after="40"/>
              <w:rPr>
                <w:rFonts w:ascii="Arial" w:hAnsi="Arial" w:cs="Arial"/>
              </w:rPr>
            </w:pPr>
          </w:p>
        </w:tc>
      </w:tr>
    </w:tbl>
    <w:p w:rsidR="00030F80" w:rsidRPr="00030F80" w:rsidRDefault="00030F80" w:rsidP="00030F80">
      <w:pPr>
        <w:spacing w:before="40" w:after="40"/>
        <w:rPr>
          <w:rFonts w:ascii="Arial" w:hAnsi="Arial" w:cs="Arial"/>
        </w:rPr>
      </w:pPr>
    </w:p>
    <w:p w:rsidR="00030F80" w:rsidRPr="00030F80" w:rsidRDefault="00030F80" w:rsidP="00030F80">
      <w:pPr>
        <w:spacing w:before="40" w:after="40"/>
        <w:rPr>
          <w:rFonts w:ascii="Arial" w:hAnsi="Arial" w:cs="Arial"/>
        </w:rPr>
      </w:pPr>
      <w:r w:rsidRPr="00030F80">
        <w:rPr>
          <w:rFonts w:ascii="Arial" w:hAnsi="Arial" w:cs="Arial"/>
        </w:rPr>
        <w:t>Si contesto 1 ó 2 en alguna cuestión señalo cuáles son las causas responsables.</w:t>
      </w:r>
    </w:p>
    <w:p w:rsidR="00030F80" w:rsidRPr="00030F80" w:rsidRDefault="00030F80" w:rsidP="00030F80">
      <w:pPr>
        <w:spacing w:before="40" w:after="40"/>
        <w:rPr>
          <w:rFonts w:ascii="Arial" w:hAnsi="Arial" w:cs="Arial"/>
        </w:rPr>
      </w:pPr>
      <w:r w:rsidRPr="00030F80">
        <w:rPr>
          <w:rFonts w:ascii="Arial" w:hAnsi="Arial" w:cs="Arial"/>
        </w:rPr>
        <w:t>Indicar las características más positivas del trabajo desarrollado por mí en este curso.</w:t>
      </w:r>
    </w:p>
    <w:p w:rsidR="00030F80" w:rsidRPr="00030F80" w:rsidRDefault="00030F80" w:rsidP="00030F80">
      <w:pPr>
        <w:spacing w:before="40" w:after="40"/>
        <w:rPr>
          <w:rFonts w:ascii="Arial" w:hAnsi="Arial" w:cs="Arial"/>
        </w:rPr>
      </w:pPr>
      <w:r w:rsidRPr="00030F80">
        <w:rPr>
          <w:rFonts w:ascii="Arial" w:hAnsi="Arial" w:cs="Arial"/>
        </w:rPr>
        <w:t xml:space="preserve">Señalar qué aspectos considero que debería mejorar en mi tarea para cursos sucesivos: </w:t>
      </w:r>
    </w:p>
    <w:p w:rsidR="00030F80" w:rsidRPr="00030F80" w:rsidRDefault="00030F80" w:rsidP="00030F80">
      <w:pPr>
        <w:pStyle w:val="Prrafodelista"/>
        <w:numPr>
          <w:ilvl w:val="0"/>
          <w:numId w:val="9"/>
        </w:numPr>
        <w:spacing w:before="40" w:after="40"/>
        <w:contextualSpacing w:val="0"/>
        <w:rPr>
          <w:rFonts w:ascii="Arial" w:hAnsi="Arial" w:cs="Arial"/>
        </w:rPr>
      </w:pPr>
      <w:r w:rsidRPr="00030F80">
        <w:rPr>
          <w:rFonts w:ascii="Arial" w:hAnsi="Arial" w:cs="Arial"/>
        </w:rPr>
        <w:t>eficacia( que los contenidos se aprendan)</w:t>
      </w:r>
    </w:p>
    <w:p w:rsidR="00030F80" w:rsidRPr="00030F80" w:rsidRDefault="00CF190A" w:rsidP="00030F80">
      <w:pPr>
        <w:pStyle w:val="Prrafodelista"/>
        <w:numPr>
          <w:ilvl w:val="0"/>
          <w:numId w:val="9"/>
        </w:numPr>
        <w:spacing w:before="40" w:after="40"/>
        <w:contextualSpacing w:val="0"/>
        <w:rPr>
          <w:rFonts w:ascii="Arial" w:hAnsi="Arial" w:cs="Arial"/>
        </w:rPr>
      </w:pPr>
      <w:r>
        <w:rPr>
          <w:rFonts w:ascii="Arial" w:hAnsi="Arial" w:cs="Arial"/>
        </w:rPr>
        <w:t>eficiencia</w:t>
      </w:r>
      <w:r w:rsidR="00030F80" w:rsidRPr="00030F80">
        <w:rPr>
          <w:rFonts w:ascii="Arial" w:hAnsi="Arial" w:cs="Arial"/>
        </w:rPr>
        <w:t xml:space="preserve"> </w:t>
      </w:r>
      <w:r>
        <w:rPr>
          <w:rFonts w:ascii="Arial" w:hAnsi="Arial" w:cs="Arial"/>
        </w:rPr>
        <w:t>(</w:t>
      </w:r>
      <w:r w:rsidR="00030F80" w:rsidRPr="00030F80">
        <w:rPr>
          <w:rFonts w:ascii="Arial" w:hAnsi="Arial" w:cs="Arial"/>
        </w:rPr>
        <w:t>que los aprendizajes sean causa de lo programado</w:t>
      </w:r>
      <w:r>
        <w:rPr>
          <w:rFonts w:ascii="Arial" w:hAnsi="Arial" w:cs="Arial"/>
        </w:rPr>
        <w:t>)</w:t>
      </w:r>
    </w:p>
    <w:p w:rsidR="00030F80" w:rsidRPr="00030F80" w:rsidRDefault="00CF190A" w:rsidP="00030F80">
      <w:pPr>
        <w:pStyle w:val="Prrafodelista"/>
        <w:numPr>
          <w:ilvl w:val="0"/>
          <w:numId w:val="9"/>
        </w:numPr>
        <w:spacing w:before="40" w:after="40"/>
        <w:contextualSpacing w:val="0"/>
        <w:rPr>
          <w:rFonts w:ascii="Arial" w:hAnsi="Arial" w:cs="Arial"/>
        </w:rPr>
      </w:pPr>
      <w:r>
        <w:rPr>
          <w:rFonts w:ascii="Arial" w:hAnsi="Arial" w:cs="Arial"/>
        </w:rPr>
        <w:t>funcional</w:t>
      </w:r>
      <w:r w:rsidR="00030F80" w:rsidRPr="00030F80">
        <w:rPr>
          <w:rFonts w:ascii="Arial" w:hAnsi="Arial" w:cs="Arial"/>
        </w:rPr>
        <w:t xml:space="preserve"> </w:t>
      </w:r>
      <w:r>
        <w:rPr>
          <w:rFonts w:ascii="Arial" w:hAnsi="Arial" w:cs="Arial"/>
        </w:rPr>
        <w:t>(</w:t>
      </w:r>
      <w:r w:rsidR="00030F80" w:rsidRPr="00030F80">
        <w:rPr>
          <w:rFonts w:ascii="Arial" w:hAnsi="Arial" w:cs="Arial"/>
        </w:rPr>
        <w:t>que hay</w:t>
      </w:r>
      <w:r>
        <w:rPr>
          <w:rFonts w:ascii="Arial" w:hAnsi="Arial" w:cs="Arial"/>
        </w:rPr>
        <w:t>a servido para lo que se diseñó)</w:t>
      </w:r>
    </w:p>
    <w:p w:rsidR="00030F80" w:rsidRPr="00030F80" w:rsidRDefault="00030F80" w:rsidP="00030F80">
      <w:pPr>
        <w:pStyle w:val="Prrafodelista"/>
        <w:numPr>
          <w:ilvl w:val="0"/>
          <w:numId w:val="9"/>
        </w:numPr>
        <w:spacing w:before="40" w:after="40"/>
        <w:contextualSpacing w:val="0"/>
        <w:rPr>
          <w:rFonts w:ascii="Arial" w:hAnsi="Arial" w:cs="Arial"/>
        </w:rPr>
      </w:pPr>
      <w:r w:rsidRPr="00030F80">
        <w:rPr>
          <w:rFonts w:ascii="Arial" w:hAnsi="Arial" w:cs="Arial"/>
        </w:rPr>
        <w:t>Coherencia de la programación a la normativa y a la contribución de las CB.</w:t>
      </w:r>
    </w:p>
    <w:p w:rsidR="00030F80" w:rsidRPr="00030F80" w:rsidRDefault="00030F80" w:rsidP="00030F80">
      <w:pPr>
        <w:spacing w:before="40" w:after="40"/>
        <w:rPr>
          <w:rFonts w:ascii="Arial" w:hAnsi="Arial" w:cs="Arial"/>
        </w:rPr>
      </w:pPr>
    </w:p>
    <w:p w:rsidR="00030F80" w:rsidRPr="00030F80" w:rsidRDefault="00030F80" w:rsidP="00030F80">
      <w:pPr>
        <w:spacing w:before="40" w:after="40"/>
        <w:rPr>
          <w:rFonts w:ascii="Arial" w:hAnsi="Arial" w:cs="Arial"/>
        </w:rPr>
      </w:pPr>
      <w:r w:rsidRPr="00030F80">
        <w:rPr>
          <w:rFonts w:ascii="Arial" w:hAnsi="Arial" w:cs="Arial"/>
        </w:rPr>
        <w:t>Instrumento de recogida de datos:</w:t>
      </w:r>
    </w:p>
    <w:p w:rsidR="00030F80" w:rsidRPr="00030F80" w:rsidRDefault="00030F80" w:rsidP="00030F80">
      <w:pPr>
        <w:pStyle w:val="Prrafodelista"/>
        <w:numPr>
          <w:ilvl w:val="0"/>
          <w:numId w:val="8"/>
        </w:numPr>
        <w:spacing w:before="40" w:after="40"/>
        <w:contextualSpacing w:val="0"/>
        <w:rPr>
          <w:rFonts w:ascii="Arial" w:hAnsi="Arial" w:cs="Arial"/>
        </w:rPr>
      </w:pPr>
      <w:r w:rsidRPr="00030F80">
        <w:rPr>
          <w:rFonts w:ascii="Arial" w:hAnsi="Arial" w:cs="Arial"/>
        </w:rPr>
        <w:t>Diario de aula, autoevaluación.</w:t>
      </w:r>
    </w:p>
    <w:p w:rsidR="00030F80" w:rsidRPr="00030F80" w:rsidRDefault="00030F80" w:rsidP="00030F80">
      <w:pPr>
        <w:pStyle w:val="Prrafodelista"/>
        <w:numPr>
          <w:ilvl w:val="0"/>
          <w:numId w:val="8"/>
        </w:numPr>
        <w:spacing w:before="40" w:after="40"/>
        <w:contextualSpacing w:val="0"/>
        <w:rPr>
          <w:rFonts w:ascii="Arial" w:hAnsi="Arial" w:cs="Arial"/>
        </w:rPr>
      </w:pPr>
      <w:r w:rsidRPr="00030F80">
        <w:rPr>
          <w:rFonts w:ascii="Arial" w:hAnsi="Arial" w:cs="Arial"/>
        </w:rPr>
        <w:t>Análisis de los resultados de los aprendizajes que consigue el alumnado en cada unidad.</w:t>
      </w:r>
    </w:p>
    <w:p w:rsidR="00030F80" w:rsidRPr="00DC1D27" w:rsidRDefault="00030F80" w:rsidP="00030F80">
      <w:pPr>
        <w:pStyle w:val="Vieta1"/>
        <w:numPr>
          <w:ilvl w:val="0"/>
          <w:numId w:val="0"/>
        </w:numPr>
        <w:rPr>
          <w:rFonts w:ascii="Arial" w:hAnsi="Arial" w:cs="Arial"/>
          <w:bCs/>
          <w:sz w:val="22"/>
          <w:szCs w:val="22"/>
          <w:lang w:val="es-ES"/>
        </w:rPr>
      </w:pPr>
    </w:p>
    <w:p w:rsidR="00030F80" w:rsidRPr="00DC1D27" w:rsidRDefault="00030F80" w:rsidP="00030F80">
      <w:pPr>
        <w:pStyle w:val="Prrafodelista"/>
        <w:jc w:val="both"/>
        <w:rPr>
          <w:rFonts w:ascii="Arial" w:hAnsi="Arial" w:cs="Arial"/>
          <w:color w:val="000000"/>
        </w:rPr>
      </w:pPr>
    </w:p>
    <w:p w:rsidR="00030F80" w:rsidRPr="00197E74" w:rsidRDefault="00030F80" w:rsidP="00030F80">
      <w:pPr>
        <w:rPr>
          <w:rFonts w:ascii="Arial" w:hAnsi="Arial" w:cs="Arial"/>
          <w:bCs/>
          <w:sz w:val="24"/>
          <w:szCs w:val="24"/>
        </w:rPr>
      </w:pPr>
    </w:p>
    <w:p w:rsidR="00030F80" w:rsidRPr="00197E74" w:rsidRDefault="00030F80" w:rsidP="00030F80">
      <w:pPr>
        <w:rPr>
          <w:rFonts w:ascii="Arial" w:hAnsi="Arial" w:cs="Arial"/>
          <w:sz w:val="24"/>
          <w:szCs w:val="24"/>
        </w:rPr>
      </w:pPr>
    </w:p>
    <w:p w:rsidR="00030F80" w:rsidRPr="00030F80" w:rsidRDefault="00030F80" w:rsidP="00030F80">
      <w:pPr>
        <w:pStyle w:val="Vieta1"/>
        <w:numPr>
          <w:ilvl w:val="0"/>
          <w:numId w:val="0"/>
        </w:numPr>
        <w:spacing w:after="0"/>
        <w:ind w:left="720" w:hanging="360"/>
        <w:rPr>
          <w:rFonts w:ascii="Arial" w:hAnsi="Arial" w:cs="Arial"/>
          <w:lang w:val="es-ES"/>
        </w:rPr>
      </w:pPr>
    </w:p>
    <w:sectPr w:rsidR="00030F80" w:rsidRPr="00030F80" w:rsidSect="00EE2B08">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F8B" w:rsidRDefault="00BF7F8B" w:rsidP="008F1AF9">
      <w:pPr>
        <w:spacing w:after="0" w:line="240" w:lineRule="auto"/>
      </w:pPr>
      <w:r>
        <w:separator/>
      </w:r>
    </w:p>
  </w:endnote>
  <w:endnote w:type="continuationSeparator" w:id="0">
    <w:p w:rsidR="00BF7F8B" w:rsidRDefault="00BF7F8B" w:rsidP="008F1A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lanPro-CondBook">
    <w:altName w:val="Arial"/>
    <w:panose1 w:val="00000000000000000000"/>
    <w:charset w:val="00"/>
    <w:family w:val="swiss"/>
    <w:notTrueType/>
    <w:pitch w:val="variable"/>
    <w:sig w:usb0="00000001" w:usb1="4000205B"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ClanPro-CondNews">
    <w:panose1 w:val="00000000000000000000"/>
    <w:charset w:val="00"/>
    <w:family w:val="swiss"/>
    <w:notTrueType/>
    <w:pitch w:val="variable"/>
    <w:sig w:usb0="A00000BF" w:usb1="4000205B"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AF9" w:rsidRDefault="008F1AF9">
    <w:pPr>
      <w:pStyle w:val="Piedepgina"/>
      <w:pBdr>
        <w:top w:val="thinThickSmallGap" w:sz="24" w:space="1" w:color="622423" w:themeColor="accent2" w:themeShade="7F"/>
      </w:pBdr>
      <w:rPr>
        <w:rFonts w:asciiTheme="majorHAnsi" w:hAnsiTheme="majorHAnsi"/>
      </w:rPr>
    </w:pPr>
    <w:proofErr w:type="spellStart"/>
    <w:r>
      <w:rPr>
        <w:rFonts w:asciiTheme="majorHAnsi" w:hAnsiTheme="majorHAnsi"/>
      </w:rPr>
      <w:t>Prog</w:t>
    </w:r>
    <w:proofErr w:type="spellEnd"/>
    <w:r>
      <w:rPr>
        <w:rFonts w:asciiTheme="majorHAnsi" w:hAnsiTheme="majorHAnsi"/>
      </w:rPr>
      <w:t xml:space="preserve">. </w:t>
    </w:r>
    <w:proofErr w:type="spellStart"/>
    <w:r>
      <w:rPr>
        <w:rFonts w:asciiTheme="majorHAnsi" w:hAnsiTheme="majorHAnsi"/>
      </w:rPr>
      <w:t>Did</w:t>
    </w:r>
    <w:proofErr w:type="spellEnd"/>
    <w:r>
      <w:rPr>
        <w:rFonts w:asciiTheme="majorHAnsi" w:hAnsiTheme="majorHAnsi"/>
      </w:rPr>
      <w:t>. Área</w:t>
    </w:r>
  </w:p>
  <w:p w:rsidR="008F1AF9" w:rsidRDefault="00DE2786">
    <w:pPr>
      <w:pStyle w:val="Piedepgina"/>
      <w:pBdr>
        <w:top w:val="thinThickSmallGap" w:sz="24" w:space="1" w:color="622423" w:themeColor="accent2" w:themeShade="7F"/>
      </w:pBdr>
      <w:rPr>
        <w:rFonts w:asciiTheme="majorHAnsi" w:hAnsiTheme="majorHAnsi"/>
      </w:rPr>
    </w:pPr>
    <w:sdt>
      <w:sdtPr>
        <w:rPr>
          <w:rFonts w:asciiTheme="majorHAnsi" w:hAnsiTheme="majorHAnsi"/>
        </w:rPr>
        <w:id w:val="76027555"/>
        <w:placeholder>
          <w:docPart w:val="700F7BF358B74DF9B61810DA11FB8E1C"/>
        </w:placeholder>
        <w:temporary/>
        <w:showingPlcHdr/>
      </w:sdtPr>
      <w:sdtContent>
        <w:r w:rsidR="008F1AF9">
          <w:rPr>
            <w:rFonts w:asciiTheme="majorHAnsi" w:hAnsiTheme="majorHAnsi"/>
          </w:rPr>
          <w:t>[Escribir texto]</w:t>
        </w:r>
      </w:sdtContent>
    </w:sdt>
    <w:r w:rsidR="008F1AF9">
      <w:rPr>
        <w:rFonts w:asciiTheme="majorHAnsi" w:hAnsiTheme="majorHAnsi"/>
      </w:rPr>
      <w:ptab w:relativeTo="margin" w:alignment="right" w:leader="none"/>
    </w:r>
    <w:r w:rsidR="008F1AF9">
      <w:rPr>
        <w:rFonts w:asciiTheme="majorHAnsi" w:hAnsiTheme="majorHAnsi"/>
      </w:rPr>
      <w:t xml:space="preserve">Página </w:t>
    </w:r>
    <w:fldSimple w:instr=" PAGE   \* MERGEFORMAT ">
      <w:r w:rsidR="004D29CA" w:rsidRPr="004D29CA">
        <w:rPr>
          <w:rFonts w:asciiTheme="majorHAnsi" w:hAnsiTheme="majorHAnsi"/>
          <w:noProof/>
        </w:rPr>
        <w:t>7</w:t>
      </w:r>
    </w:fldSimple>
  </w:p>
  <w:p w:rsidR="008F1AF9" w:rsidRDefault="008F1AF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F8B" w:rsidRDefault="00BF7F8B" w:rsidP="008F1AF9">
      <w:pPr>
        <w:spacing w:after="0" w:line="240" w:lineRule="auto"/>
      </w:pPr>
      <w:r>
        <w:separator/>
      </w:r>
    </w:p>
  </w:footnote>
  <w:footnote w:type="continuationSeparator" w:id="0">
    <w:p w:rsidR="00BF7F8B" w:rsidRDefault="00BF7F8B" w:rsidP="008F1A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B3B5B"/>
    <w:multiLevelType w:val="hybridMultilevel"/>
    <w:tmpl w:val="7EA85DAA"/>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2302" w:hanging="360"/>
      </w:pPr>
      <w:rPr>
        <w:rFonts w:ascii="Courier New" w:hAnsi="Courier New" w:cs="Courier New" w:hint="default"/>
      </w:rPr>
    </w:lvl>
    <w:lvl w:ilvl="2" w:tplc="0C0A0005" w:tentative="1">
      <w:start w:val="1"/>
      <w:numFmt w:val="bullet"/>
      <w:lvlText w:val=""/>
      <w:lvlJc w:val="left"/>
      <w:pPr>
        <w:ind w:left="3022" w:hanging="360"/>
      </w:pPr>
      <w:rPr>
        <w:rFonts w:ascii="Wingdings" w:hAnsi="Wingdings" w:hint="default"/>
      </w:rPr>
    </w:lvl>
    <w:lvl w:ilvl="3" w:tplc="0C0A0001" w:tentative="1">
      <w:start w:val="1"/>
      <w:numFmt w:val="bullet"/>
      <w:lvlText w:val=""/>
      <w:lvlJc w:val="left"/>
      <w:pPr>
        <w:ind w:left="3742" w:hanging="360"/>
      </w:pPr>
      <w:rPr>
        <w:rFonts w:ascii="Symbol" w:hAnsi="Symbol" w:hint="default"/>
      </w:rPr>
    </w:lvl>
    <w:lvl w:ilvl="4" w:tplc="0C0A0003" w:tentative="1">
      <w:start w:val="1"/>
      <w:numFmt w:val="bullet"/>
      <w:lvlText w:val="o"/>
      <w:lvlJc w:val="left"/>
      <w:pPr>
        <w:ind w:left="4462" w:hanging="360"/>
      </w:pPr>
      <w:rPr>
        <w:rFonts w:ascii="Courier New" w:hAnsi="Courier New" w:cs="Courier New" w:hint="default"/>
      </w:rPr>
    </w:lvl>
    <w:lvl w:ilvl="5" w:tplc="0C0A0005" w:tentative="1">
      <w:start w:val="1"/>
      <w:numFmt w:val="bullet"/>
      <w:lvlText w:val=""/>
      <w:lvlJc w:val="left"/>
      <w:pPr>
        <w:ind w:left="5182" w:hanging="360"/>
      </w:pPr>
      <w:rPr>
        <w:rFonts w:ascii="Wingdings" w:hAnsi="Wingdings" w:hint="default"/>
      </w:rPr>
    </w:lvl>
    <w:lvl w:ilvl="6" w:tplc="0C0A0001" w:tentative="1">
      <w:start w:val="1"/>
      <w:numFmt w:val="bullet"/>
      <w:lvlText w:val=""/>
      <w:lvlJc w:val="left"/>
      <w:pPr>
        <w:ind w:left="5902" w:hanging="360"/>
      </w:pPr>
      <w:rPr>
        <w:rFonts w:ascii="Symbol" w:hAnsi="Symbol" w:hint="default"/>
      </w:rPr>
    </w:lvl>
    <w:lvl w:ilvl="7" w:tplc="0C0A0003" w:tentative="1">
      <w:start w:val="1"/>
      <w:numFmt w:val="bullet"/>
      <w:lvlText w:val="o"/>
      <w:lvlJc w:val="left"/>
      <w:pPr>
        <w:ind w:left="6622" w:hanging="360"/>
      </w:pPr>
      <w:rPr>
        <w:rFonts w:ascii="Courier New" w:hAnsi="Courier New" w:cs="Courier New" w:hint="default"/>
      </w:rPr>
    </w:lvl>
    <w:lvl w:ilvl="8" w:tplc="0C0A0005" w:tentative="1">
      <w:start w:val="1"/>
      <w:numFmt w:val="bullet"/>
      <w:lvlText w:val=""/>
      <w:lvlJc w:val="left"/>
      <w:pPr>
        <w:ind w:left="7342" w:hanging="360"/>
      </w:pPr>
      <w:rPr>
        <w:rFonts w:ascii="Wingdings" w:hAnsi="Wingdings" w:hint="default"/>
      </w:rPr>
    </w:lvl>
  </w:abstractNum>
  <w:abstractNum w:abstractNumId="1">
    <w:nsid w:val="18F9467C"/>
    <w:multiLevelType w:val="hybridMultilevel"/>
    <w:tmpl w:val="F0AEE39C"/>
    <w:lvl w:ilvl="0" w:tplc="0E40E948">
      <w:start w:val="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C6B2E41"/>
    <w:multiLevelType w:val="hybridMultilevel"/>
    <w:tmpl w:val="294E03B6"/>
    <w:lvl w:ilvl="0" w:tplc="0C0A000F">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
    <w:nsid w:val="2EF64933"/>
    <w:multiLevelType w:val="hybridMultilevel"/>
    <w:tmpl w:val="C6A668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89A3071"/>
    <w:multiLevelType w:val="hybridMultilevel"/>
    <w:tmpl w:val="4C2E12C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3D436160"/>
    <w:multiLevelType w:val="hybridMultilevel"/>
    <w:tmpl w:val="C0E24E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B1B1DE9"/>
    <w:multiLevelType w:val="hybridMultilevel"/>
    <w:tmpl w:val="D61A36BE"/>
    <w:lvl w:ilvl="0" w:tplc="C166E1E4">
      <w:start w:val="1"/>
      <w:numFmt w:val="bullet"/>
      <w:pStyle w:val="Vieta1"/>
      <w:lvlText w:val=""/>
      <w:lvlJc w:val="left"/>
      <w:pPr>
        <w:tabs>
          <w:tab w:val="num" w:pos="720"/>
        </w:tabs>
        <w:ind w:left="720" w:hanging="360"/>
      </w:pPr>
      <w:rPr>
        <w:rFonts w:ascii="Symbol" w:hAnsi="Symbol" w:hint="default"/>
      </w:rPr>
    </w:lvl>
    <w:lvl w:ilvl="1" w:tplc="0C0A0003">
      <w:start w:val="6"/>
      <w:numFmt w:val="bullet"/>
      <w:lvlText w:val="–"/>
      <w:lvlJc w:val="left"/>
      <w:pPr>
        <w:tabs>
          <w:tab w:val="num" w:pos="1807"/>
        </w:tabs>
        <w:ind w:left="1807" w:hanging="360"/>
      </w:pPr>
      <w:rPr>
        <w:rFonts w:ascii="Times New Roman" w:eastAsia="Times New Roman" w:hAnsi="Times New Roman" w:cs="Times New Roman" w:hint="default"/>
      </w:rPr>
    </w:lvl>
    <w:lvl w:ilvl="2" w:tplc="0C0A0005" w:tentative="1">
      <w:start w:val="1"/>
      <w:numFmt w:val="bullet"/>
      <w:lvlText w:val=""/>
      <w:lvlJc w:val="left"/>
      <w:pPr>
        <w:tabs>
          <w:tab w:val="num" w:pos="2527"/>
        </w:tabs>
        <w:ind w:left="2527" w:hanging="360"/>
      </w:pPr>
      <w:rPr>
        <w:rFonts w:ascii="Wingdings" w:hAnsi="Wingdings" w:hint="default"/>
      </w:rPr>
    </w:lvl>
    <w:lvl w:ilvl="3" w:tplc="0C0A0001" w:tentative="1">
      <w:start w:val="1"/>
      <w:numFmt w:val="bullet"/>
      <w:lvlText w:val=""/>
      <w:lvlJc w:val="left"/>
      <w:pPr>
        <w:tabs>
          <w:tab w:val="num" w:pos="3247"/>
        </w:tabs>
        <w:ind w:left="3247" w:hanging="360"/>
      </w:pPr>
      <w:rPr>
        <w:rFonts w:ascii="Symbol" w:hAnsi="Symbol" w:hint="default"/>
      </w:rPr>
    </w:lvl>
    <w:lvl w:ilvl="4" w:tplc="0C0A0003" w:tentative="1">
      <w:start w:val="1"/>
      <w:numFmt w:val="bullet"/>
      <w:lvlText w:val="o"/>
      <w:lvlJc w:val="left"/>
      <w:pPr>
        <w:tabs>
          <w:tab w:val="num" w:pos="3967"/>
        </w:tabs>
        <w:ind w:left="3967" w:hanging="360"/>
      </w:pPr>
      <w:rPr>
        <w:rFonts w:ascii="Courier New" w:hAnsi="Courier New" w:cs="Courier New" w:hint="default"/>
      </w:rPr>
    </w:lvl>
    <w:lvl w:ilvl="5" w:tplc="0C0A0005" w:tentative="1">
      <w:start w:val="1"/>
      <w:numFmt w:val="bullet"/>
      <w:lvlText w:val=""/>
      <w:lvlJc w:val="left"/>
      <w:pPr>
        <w:tabs>
          <w:tab w:val="num" w:pos="4687"/>
        </w:tabs>
        <w:ind w:left="4687" w:hanging="360"/>
      </w:pPr>
      <w:rPr>
        <w:rFonts w:ascii="Wingdings" w:hAnsi="Wingdings" w:hint="default"/>
      </w:rPr>
    </w:lvl>
    <w:lvl w:ilvl="6" w:tplc="0C0A0001" w:tentative="1">
      <w:start w:val="1"/>
      <w:numFmt w:val="bullet"/>
      <w:lvlText w:val=""/>
      <w:lvlJc w:val="left"/>
      <w:pPr>
        <w:tabs>
          <w:tab w:val="num" w:pos="5407"/>
        </w:tabs>
        <w:ind w:left="5407" w:hanging="360"/>
      </w:pPr>
      <w:rPr>
        <w:rFonts w:ascii="Symbol" w:hAnsi="Symbol" w:hint="default"/>
      </w:rPr>
    </w:lvl>
    <w:lvl w:ilvl="7" w:tplc="0C0A0003" w:tentative="1">
      <w:start w:val="1"/>
      <w:numFmt w:val="bullet"/>
      <w:lvlText w:val="o"/>
      <w:lvlJc w:val="left"/>
      <w:pPr>
        <w:tabs>
          <w:tab w:val="num" w:pos="6127"/>
        </w:tabs>
        <w:ind w:left="6127" w:hanging="360"/>
      </w:pPr>
      <w:rPr>
        <w:rFonts w:ascii="Courier New" w:hAnsi="Courier New" w:cs="Courier New" w:hint="default"/>
      </w:rPr>
    </w:lvl>
    <w:lvl w:ilvl="8" w:tplc="0C0A0005" w:tentative="1">
      <w:start w:val="1"/>
      <w:numFmt w:val="bullet"/>
      <w:lvlText w:val=""/>
      <w:lvlJc w:val="left"/>
      <w:pPr>
        <w:tabs>
          <w:tab w:val="num" w:pos="6847"/>
        </w:tabs>
        <w:ind w:left="6847" w:hanging="360"/>
      </w:pPr>
      <w:rPr>
        <w:rFonts w:ascii="Wingdings" w:hAnsi="Wingdings" w:hint="default"/>
      </w:rPr>
    </w:lvl>
  </w:abstractNum>
  <w:abstractNum w:abstractNumId="7">
    <w:nsid w:val="5FEE0299"/>
    <w:multiLevelType w:val="hybridMultilevel"/>
    <w:tmpl w:val="F8C40896"/>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C815813"/>
    <w:multiLevelType w:val="multilevel"/>
    <w:tmpl w:val="4366F828"/>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9">
    <w:nsid w:val="6D9D6C5B"/>
    <w:multiLevelType w:val="hybridMultilevel"/>
    <w:tmpl w:val="6D1C526A"/>
    <w:lvl w:ilvl="0" w:tplc="E98E8DC0">
      <w:start w:val="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E2970C5"/>
    <w:multiLevelType w:val="hybridMultilevel"/>
    <w:tmpl w:val="7EF04F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8"/>
  </w:num>
  <w:num w:numId="4">
    <w:abstractNumId w:val="2"/>
  </w:num>
  <w:num w:numId="5">
    <w:abstractNumId w:val="7"/>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
  </w:num>
  <w:num w:numId="9">
    <w:abstractNumId w:val="9"/>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D70512"/>
    <w:rsid w:val="00030F80"/>
    <w:rsid w:val="000F2E55"/>
    <w:rsid w:val="00136E3C"/>
    <w:rsid w:val="00233F3C"/>
    <w:rsid w:val="002C12F4"/>
    <w:rsid w:val="00412A07"/>
    <w:rsid w:val="00483453"/>
    <w:rsid w:val="004D29CA"/>
    <w:rsid w:val="00541258"/>
    <w:rsid w:val="005F7AB5"/>
    <w:rsid w:val="00652123"/>
    <w:rsid w:val="006A30E2"/>
    <w:rsid w:val="00775C7C"/>
    <w:rsid w:val="008F1AF9"/>
    <w:rsid w:val="00930424"/>
    <w:rsid w:val="00AA0B7F"/>
    <w:rsid w:val="00B10164"/>
    <w:rsid w:val="00BA1BA1"/>
    <w:rsid w:val="00BF7F8B"/>
    <w:rsid w:val="00C07C95"/>
    <w:rsid w:val="00C3006F"/>
    <w:rsid w:val="00C72BC4"/>
    <w:rsid w:val="00CF190A"/>
    <w:rsid w:val="00D70512"/>
    <w:rsid w:val="00DE2786"/>
    <w:rsid w:val="00ED7FCF"/>
    <w:rsid w:val="00EE2B08"/>
    <w:rsid w:val="00EE6D51"/>
    <w:rsid w:val="00F827C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B08"/>
  </w:style>
  <w:style w:type="paragraph" w:styleId="Ttulo3">
    <w:name w:val="heading 3"/>
    <w:basedOn w:val="Normal"/>
    <w:next w:val="Normal"/>
    <w:link w:val="Ttulo3Car"/>
    <w:qFormat/>
    <w:rsid w:val="00ED7FCF"/>
    <w:pPr>
      <w:keepNext/>
      <w:spacing w:after="0" w:line="360" w:lineRule="auto"/>
      <w:ind w:left="360"/>
      <w:jc w:val="both"/>
      <w:outlineLvl w:val="2"/>
    </w:pPr>
    <w:rPr>
      <w:rFonts w:ascii="Arial" w:eastAsia="Times New Roman" w:hAnsi="Arial" w:cs="Times New Roman"/>
      <w:b/>
      <w:sz w:val="24"/>
      <w:szCs w:val="20"/>
      <w:u w:val="single"/>
      <w:lang w:eastAsia="es-ES"/>
    </w:rPr>
  </w:style>
  <w:style w:type="paragraph" w:styleId="Ttulo4">
    <w:name w:val="heading 4"/>
    <w:basedOn w:val="Normal"/>
    <w:next w:val="Normal"/>
    <w:link w:val="Ttulo4Car"/>
    <w:qFormat/>
    <w:rsid w:val="00ED7FCF"/>
    <w:pPr>
      <w:keepNext/>
      <w:spacing w:after="0" w:line="360" w:lineRule="auto"/>
      <w:ind w:left="720"/>
      <w:jc w:val="both"/>
      <w:outlineLvl w:val="3"/>
    </w:pPr>
    <w:rPr>
      <w:rFonts w:ascii="Arial" w:eastAsia="Times New Roman" w:hAnsi="Arial" w:cs="Times New Roman"/>
      <w:b/>
      <w:sz w:val="24"/>
      <w:szCs w:val="20"/>
      <w:u w:val="single"/>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Vieta1">
    <w:name w:val="Viñeta 1"/>
    <w:basedOn w:val="Normal"/>
    <w:link w:val="Vieta1CarCar"/>
    <w:rsid w:val="00D70512"/>
    <w:pPr>
      <w:numPr>
        <w:numId w:val="1"/>
      </w:numPr>
      <w:spacing w:after="120" w:line="240" w:lineRule="auto"/>
      <w:jc w:val="both"/>
    </w:pPr>
    <w:rPr>
      <w:rFonts w:ascii="Times New Roman" w:eastAsia="Times New Roman" w:hAnsi="Times New Roman" w:cs="Times New Roman"/>
      <w:sz w:val="24"/>
      <w:szCs w:val="24"/>
      <w:lang w:val="es-ES_tradnl" w:eastAsia="es-ES_tradnl"/>
    </w:rPr>
  </w:style>
  <w:style w:type="character" w:customStyle="1" w:styleId="Vieta1CarCar">
    <w:name w:val="Viñeta 1 Car Car"/>
    <w:basedOn w:val="Fuentedeprrafopredeter"/>
    <w:link w:val="Vieta1"/>
    <w:rsid w:val="00D70512"/>
    <w:rPr>
      <w:rFonts w:ascii="Times New Roman" w:eastAsia="Times New Roman" w:hAnsi="Times New Roman" w:cs="Times New Roman"/>
      <w:sz w:val="24"/>
      <w:szCs w:val="24"/>
      <w:lang w:val="es-ES_tradnl" w:eastAsia="es-ES_tradnl"/>
    </w:rPr>
  </w:style>
  <w:style w:type="character" w:customStyle="1" w:styleId="Ttulo3Car">
    <w:name w:val="Título 3 Car"/>
    <w:basedOn w:val="Fuentedeprrafopredeter"/>
    <w:link w:val="Ttulo3"/>
    <w:rsid w:val="00ED7FCF"/>
    <w:rPr>
      <w:rFonts w:ascii="Arial" w:eastAsia="Times New Roman" w:hAnsi="Arial" w:cs="Times New Roman"/>
      <w:b/>
      <w:sz w:val="24"/>
      <w:szCs w:val="20"/>
      <w:u w:val="single"/>
      <w:lang w:eastAsia="es-ES"/>
    </w:rPr>
  </w:style>
  <w:style w:type="character" w:customStyle="1" w:styleId="Ttulo4Car">
    <w:name w:val="Título 4 Car"/>
    <w:basedOn w:val="Fuentedeprrafopredeter"/>
    <w:link w:val="Ttulo4"/>
    <w:rsid w:val="00ED7FCF"/>
    <w:rPr>
      <w:rFonts w:ascii="Arial" w:eastAsia="Times New Roman" w:hAnsi="Arial" w:cs="Times New Roman"/>
      <w:b/>
      <w:sz w:val="24"/>
      <w:szCs w:val="20"/>
      <w:u w:val="single"/>
      <w:lang w:eastAsia="es-ES"/>
    </w:rPr>
  </w:style>
  <w:style w:type="paragraph" w:customStyle="1" w:styleId="TABLAtxtredondoconnum1TABLA">
    <w:name w:val="TABLA _txt redondo con num. 1. (TABLA)"/>
    <w:basedOn w:val="Normal"/>
    <w:uiPriority w:val="99"/>
    <w:rsid w:val="00B10164"/>
    <w:pPr>
      <w:tabs>
        <w:tab w:val="left" w:pos="283"/>
      </w:tabs>
      <w:autoSpaceDE w:val="0"/>
      <w:autoSpaceDN w:val="0"/>
      <w:adjustRightInd w:val="0"/>
      <w:spacing w:after="113" w:line="240" w:lineRule="atLeast"/>
      <w:ind w:left="170" w:hanging="170"/>
      <w:jc w:val="both"/>
      <w:textAlignment w:val="center"/>
    </w:pPr>
    <w:rPr>
      <w:rFonts w:ascii="ClanPro-CondBook" w:eastAsia="MS Mincho" w:hAnsi="ClanPro-CondBook" w:cs="ClanPro-CondBook"/>
      <w:color w:val="000000"/>
      <w:sz w:val="20"/>
      <w:szCs w:val="20"/>
      <w:lang w:val="es-ES_tradnl" w:eastAsia="es-ES"/>
    </w:rPr>
  </w:style>
  <w:style w:type="paragraph" w:styleId="Prrafodelista">
    <w:name w:val="List Paragraph"/>
    <w:basedOn w:val="Normal"/>
    <w:uiPriority w:val="34"/>
    <w:qFormat/>
    <w:rsid w:val="00B10164"/>
    <w:pPr>
      <w:ind w:left="720"/>
      <w:contextualSpacing/>
    </w:pPr>
  </w:style>
  <w:style w:type="paragraph" w:styleId="Subttulo">
    <w:name w:val="Subtitle"/>
    <w:basedOn w:val="Normal"/>
    <w:next w:val="Normal"/>
    <w:link w:val="SubttuloCar"/>
    <w:qFormat/>
    <w:rsid w:val="00B10164"/>
    <w:pPr>
      <w:spacing w:after="60" w:line="240" w:lineRule="auto"/>
      <w:jc w:val="center"/>
      <w:outlineLvl w:val="1"/>
    </w:pPr>
    <w:rPr>
      <w:rFonts w:ascii="Cambria" w:eastAsia="Times New Roman" w:hAnsi="Cambria" w:cs="Times New Roman"/>
      <w:sz w:val="24"/>
      <w:szCs w:val="24"/>
      <w:lang w:eastAsia="es-ES"/>
    </w:rPr>
  </w:style>
  <w:style w:type="character" w:customStyle="1" w:styleId="SubttuloCar">
    <w:name w:val="Subtítulo Car"/>
    <w:basedOn w:val="Fuentedeprrafopredeter"/>
    <w:link w:val="Subttulo"/>
    <w:rsid w:val="00B10164"/>
    <w:rPr>
      <w:rFonts w:ascii="Cambria" w:eastAsia="Times New Roman" w:hAnsi="Cambria" w:cs="Times New Roman"/>
      <w:sz w:val="24"/>
      <w:szCs w:val="24"/>
      <w:lang w:eastAsia="es-ES"/>
    </w:rPr>
  </w:style>
  <w:style w:type="paragraph" w:customStyle="1" w:styleId="TABLAtxtnegraconnum1TABLA">
    <w:name w:val="TABLA _txt negra con num. 1. (TABLA)"/>
    <w:basedOn w:val="Normal"/>
    <w:uiPriority w:val="99"/>
    <w:rsid w:val="00B10164"/>
    <w:pPr>
      <w:tabs>
        <w:tab w:val="left" w:pos="283"/>
      </w:tabs>
      <w:autoSpaceDE w:val="0"/>
      <w:autoSpaceDN w:val="0"/>
      <w:adjustRightInd w:val="0"/>
      <w:spacing w:after="113" w:line="240" w:lineRule="atLeast"/>
      <w:ind w:left="170" w:hanging="170"/>
      <w:jc w:val="both"/>
      <w:textAlignment w:val="center"/>
    </w:pPr>
    <w:rPr>
      <w:rFonts w:ascii="ClanPro-CondNews" w:eastAsia="MS Mincho" w:hAnsi="ClanPro-CondNews" w:cs="ClanPro-CondNews"/>
      <w:color w:val="000000"/>
      <w:sz w:val="20"/>
      <w:szCs w:val="20"/>
      <w:lang w:val="es-ES_tradnl" w:eastAsia="es-ES"/>
    </w:rPr>
  </w:style>
  <w:style w:type="paragraph" w:styleId="Encabezado">
    <w:name w:val="header"/>
    <w:basedOn w:val="Normal"/>
    <w:link w:val="EncabezadoCar"/>
    <w:uiPriority w:val="99"/>
    <w:semiHidden/>
    <w:unhideWhenUsed/>
    <w:rsid w:val="008F1AF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F1AF9"/>
  </w:style>
  <w:style w:type="paragraph" w:styleId="Piedepgina">
    <w:name w:val="footer"/>
    <w:basedOn w:val="Normal"/>
    <w:link w:val="PiedepginaCar"/>
    <w:uiPriority w:val="99"/>
    <w:unhideWhenUsed/>
    <w:rsid w:val="008F1AF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F1AF9"/>
  </w:style>
  <w:style w:type="paragraph" w:styleId="Textodeglobo">
    <w:name w:val="Balloon Text"/>
    <w:basedOn w:val="Normal"/>
    <w:link w:val="TextodegloboCar"/>
    <w:uiPriority w:val="99"/>
    <w:semiHidden/>
    <w:unhideWhenUsed/>
    <w:rsid w:val="008F1A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1AF9"/>
    <w:rPr>
      <w:rFonts w:ascii="Tahoma" w:hAnsi="Tahoma" w:cs="Tahoma"/>
      <w:sz w:val="16"/>
      <w:szCs w:val="16"/>
    </w:rPr>
  </w:style>
  <w:style w:type="paragraph" w:customStyle="1" w:styleId="TABLAtxtnegraTABLA">
    <w:name w:val="TABLA _txt negra (TABLA)"/>
    <w:basedOn w:val="Normal"/>
    <w:uiPriority w:val="99"/>
    <w:rsid w:val="008F1AF9"/>
    <w:pPr>
      <w:tabs>
        <w:tab w:val="left" w:pos="283"/>
      </w:tabs>
      <w:autoSpaceDE w:val="0"/>
      <w:autoSpaceDN w:val="0"/>
      <w:adjustRightInd w:val="0"/>
      <w:spacing w:after="113" w:line="240" w:lineRule="atLeast"/>
      <w:jc w:val="both"/>
      <w:textAlignment w:val="center"/>
    </w:pPr>
    <w:rPr>
      <w:rFonts w:ascii="ClanPro-CondNews" w:eastAsia="MS Mincho" w:hAnsi="ClanPro-CondNews" w:cs="ClanPro-CondNews"/>
      <w:color w:val="000000"/>
      <w:sz w:val="20"/>
      <w:szCs w:val="20"/>
      <w:lang w:val="es-ES_tradnl" w:eastAsia="es-ES"/>
    </w:rPr>
  </w:style>
  <w:style w:type="paragraph" w:customStyle="1" w:styleId="TABLAtxtredondoconnum11TABLA">
    <w:name w:val="TABLA _txt redondo con num. 1.1. (TABLA)"/>
    <w:basedOn w:val="Normal"/>
    <w:uiPriority w:val="99"/>
    <w:rsid w:val="008F1AF9"/>
    <w:pPr>
      <w:tabs>
        <w:tab w:val="left" w:pos="283"/>
      </w:tabs>
      <w:autoSpaceDE w:val="0"/>
      <w:autoSpaceDN w:val="0"/>
      <w:adjustRightInd w:val="0"/>
      <w:spacing w:after="113" w:line="240" w:lineRule="atLeast"/>
      <w:ind w:left="283" w:hanging="283"/>
      <w:jc w:val="both"/>
      <w:textAlignment w:val="center"/>
    </w:pPr>
    <w:rPr>
      <w:rFonts w:ascii="ClanPro-CondBook" w:eastAsia="MS Mincho" w:hAnsi="ClanPro-CondBook" w:cs="ClanPro-CondBook"/>
      <w:color w:val="000000"/>
      <w:sz w:val="20"/>
      <w:szCs w:val="20"/>
      <w:lang w:val="es-ES_tradnl" w:eastAsia="es-ES"/>
    </w:rPr>
  </w:style>
  <w:style w:type="table" w:styleId="Tablaconcuadrcula">
    <w:name w:val="Table Grid"/>
    <w:basedOn w:val="Tablanormal"/>
    <w:uiPriority w:val="59"/>
    <w:rsid w:val="00030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3661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00F7BF358B74DF9B61810DA11FB8E1C"/>
        <w:category>
          <w:name w:val="General"/>
          <w:gallery w:val="placeholder"/>
        </w:category>
        <w:types>
          <w:type w:val="bbPlcHdr"/>
        </w:types>
        <w:behaviors>
          <w:behavior w:val="content"/>
        </w:behaviors>
        <w:guid w:val="{304D5919-A13F-4367-9C56-F02F983F4ABF}"/>
      </w:docPartPr>
      <w:docPartBody>
        <w:p w:rsidR="00AD72F3" w:rsidRDefault="00AE0244" w:rsidP="00AE0244">
          <w:pPr>
            <w:pStyle w:val="700F7BF358B74DF9B61810DA11FB8E1C"/>
          </w:pPr>
          <w:r>
            <w:rPr>
              <w:rFonts w:asciiTheme="majorHAnsi" w:hAnsiTheme="majorHAnsi"/>
            </w:rPr>
            <w:t>[Escribir texto]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lanPro-CondBook">
    <w:altName w:val="Arial"/>
    <w:panose1 w:val="00000000000000000000"/>
    <w:charset w:val="00"/>
    <w:family w:val="swiss"/>
    <w:notTrueType/>
    <w:pitch w:val="variable"/>
    <w:sig w:usb0="00000001" w:usb1="4000205B"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ClanPro-CondNews">
    <w:panose1 w:val="00000000000000000000"/>
    <w:charset w:val="00"/>
    <w:family w:val="swiss"/>
    <w:notTrueType/>
    <w:pitch w:val="variable"/>
    <w:sig w:usb0="A00000BF" w:usb1="4000205B"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E0244"/>
    <w:rsid w:val="00AD72F3"/>
    <w:rsid w:val="00AE0244"/>
    <w:rsid w:val="00AE207E"/>
    <w:rsid w:val="00FD777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F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00F7BF358B74DF9B61810DA11FB8E1C">
    <w:name w:val="700F7BF358B74DF9B61810DA11FB8E1C"/>
    <w:rsid w:val="00AE024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2432</Words>
  <Characters>13381</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Acer</Company>
  <LinksUpToDate>false</LinksUpToDate>
  <CharactersWithSpaces>15782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User</cp:lastModifiedBy>
  <cp:revision>6</cp:revision>
  <dcterms:created xsi:type="dcterms:W3CDTF">2016-10-21T05:48:00Z</dcterms:created>
  <dcterms:modified xsi:type="dcterms:W3CDTF">2020-12-18T10:15:00Z</dcterms:modified>
</cp:coreProperties>
</file>